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F5D637" w14:textId="139F71F3" w:rsidR="00E96ECA" w:rsidRPr="00372658" w:rsidRDefault="00E96ECA" w:rsidP="00E96ECA">
      <w:pPr>
        <w:jc w:val="center"/>
        <w:rPr>
          <w:rFonts w:ascii="Times New Roman" w:hAnsi="Times New Roman" w:cs="Times New Roman"/>
          <w:b/>
          <w:bCs/>
          <w:smallCaps/>
          <w:spacing w:val="26"/>
          <w:sz w:val="32"/>
          <w:szCs w:val="32"/>
          <w:lang w:eastAsia="ar-SA"/>
        </w:rPr>
      </w:pPr>
      <w:r w:rsidRPr="00372658">
        <w:rPr>
          <w:rFonts w:ascii="Times New Roman" w:hAnsi="Times New Roman" w:cs="Times New Roman"/>
          <w:b/>
          <w:bCs/>
          <w:smallCaps/>
          <w:spacing w:val="26"/>
          <w:sz w:val="32"/>
          <w:szCs w:val="32"/>
          <w:lang w:eastAsia="ar-SA"/>
        </w:rPr>
        <w:t>Előterjesztés</w:t>
      </w:r>
    </w:p>
    <w:p w14:paraId="3727A8DD" w14:textId="77777777" w:rsidR="00E96ECA" w:rsidRPr="00E96ECA" w:rsidRDefault="00E96ECA" w:rsidP="00E96E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E96ECA">
        <w:rPr>
          <w:rFonts w:ascii="Times New Roman" w:eastAsia="Times New Roman" w:hAnsi="Times New Roman" w:cs="Times New Roman"/>
          <w:sz w:val="20"/>
          <w:szCs w:val="20"/>
          <w:lang w:eastAsia="hu-HU"/>
        </w:rPr>
        <w:t>Szigethalom Város Önkormányzat Képviselő-testületének</w:t>
      </w:r>
    </w:p>
    <w:p w14:paraId="0785F88F" w14:textId="6F92BD86" w:rsidR="00E96ECA" w:rsidRPr="00E96ECA" w:rsidRDefault="00E96ECA" w:rsidP="00E96EC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</w:pPr>
      <w:r w:rsidRPr="00E96ECA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ar-SA"/>
        </w:rPr>
        <w:t>202</w:t>
      </w:r>
      <w:r w:rsidR="00C23D86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ar-SA"/>
        </w:rPr>
        <w:t>6</w:t>
      </w:r>
      <w:r w:rsidRPr="00E96ECA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ar-SA"/>
        </w:rPr>
        <w:t>.</w:t>
      </w:r>
      <w:r w:rsidRPr="00E96ECA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ar-SA"/>
        </w:rPr>
        <w:t xml:space="preserve"> </w:t>
      </w:r>
      <w:r w:rsidR="00C23D86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ar-SA"/>
        </w:rPr>
        <w:t>április 21</w:t>
      </w:r>
      <w:r w:rsidRPr="00E96ECA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ar-SA"/>
        </w:rPr>
        <w:t>. napján</w:t>
      </w:r>
      <w:r w:rsidRPr="00E96ECA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t xml:space="preserve"> 18 órakor tartandó</w:t>
      </w:r>
    </w:p>
    <w:p w14:paraId="399D4A5C" w14:textId="77777777" w:rsidR="00E96ECA" w:rsidRPr="00E96ECA" w:rsidRDefault="00E96ECA" w:rsidP="00E96EC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ar-SA"/>
        </w:rPr>
      </w:pPr>
      <w:proofErr w:type="gramStart"/>
      <w:r w:rsidRPr="00E96ECA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ar-SA"/>
        </w:rPr>
        <w:t>nyilvános</w:t>
      </w:r>
      <w:proofErr w:type="gramEnd"/>
      <w:r w:rsidRPr="00E96ECA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ar-SA"/>
        </w:rPr>
        <w:t>,</w:t>
      </w:r>
      <w:r w:rsidRPr="00E96ECA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t xml:space="preserve"> </w:t>
      </w:r>
      <w:r w:rsidRPr="00E96ECA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ar-SA"/>
        </w:rPr>
        <w:t>rendes ülésére</w:t>
      </w:r>
    </w:p>
    <w:p w14:paraId="623A7F0A" w14:textId="77777777" w:rsidR="00E96ECA" w:rsidRPr="00E96ECA" w:rsidRDefault="00E96ECA" w:rsidP="00E96E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E96ECA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</w:p>
    <w:p w14:paraId="792897BE" w14:textId="77777777" w:rsidR="00E96ECA" w:rsidRPr="00E96ECA" w:rsidRDefault="00E96ECA" w:rsidP="00E96E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14:paraId="2552508E" w14:textId="2969097E" w:rsidR="00E96ECA" w:rsidRPr="00E96ECA" w:rsidRDefault="00E96ECA" w:rsidP="00E96ECA">
      <w:pPr>
        <w:tabs>
          <w:tab w:val="left" w:pos="900"/>
        </w:tabs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E96ECA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hu-HU"/>
        </w:rPr>
        <w:t>Tárgy</w:t>
      </w:r>
      <w:r w:rsidRPr="00E96ECA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: </w:t>
      </w:r>
      <w:r w:rsidRPr="00E96ECA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E96ECA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="00C23D86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a </w:t>
      </w:r>
      <w:r w:rsidR="00C23D86" w:rsidRPr="00C23D86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helyi kitüntetések és elismerő címek </w:t>
      </w:r>
      <w:r w:rsidR="00C23D86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adományozásáról </w:t>
      </w:r>
      <w:r w:rsidRPr="00372658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szóló rendelet </w:t>
      </w:r>
      <w:r w:rsidR="00961E8B">
        <w:rPr>
          <w:rFonts w:ascii="Times New Roman" w:eastAsia="Times New Roman" w:hAnsi="Times New Roman" w:cs="Times New Roman"/>
          <w:sz w:val="20"/>
          <w:szCs w:val="20"/>
          <w:lang w:eastAsia="hu-HU"/>
        </w:rPr>
        <w:t>módosítása</w:t>
      </w:r>
    </w:p>
    <w:p w14:paraId="61E92D3A" w14:textId="77777777" w:rsidR="00E96ECA" w:rsidRPr="00E96ECA" w:rsidRDefault="00E96ECA" w:rsidP="00E96ECA">
      <w:pPr>
        <w:tabs>
          <w:tab w:val="left" w:pos="900"/>
        </w:tabs>
        <w:spacing w:after="0" w:line="240" w:lineRule="auto"/>
        <w:ind w:left="1416" w:hanging="141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E96ECA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hu-HU"/>
        </w:rPr>
        <w:t>Előadó</w:t>
      </w:r>
      <w:r w:rsidRPr="00E96ECA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: </w:t>
      </w:r>
      <w:r w:rsidRPr="00E96ECA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E96ECA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  <w:t>Fáki László polgármester</w:t>
      </w:r>
    </w:p>
    <w:p w14:paraId="4978FB83" w14:textId="71D47FC5" w:rsidR="00E96ECA" w:rsidRPr="00E96ECA" w:rsidRDefault="00E96ECA" w:rsidP="00E96E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E96ECA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hu-HU"/>
        </w:rPr>
        <w:t>Készítette</w:t>
      </w:r>
      <w:r w:rsidRPr="00E96ECA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: </w:t>
      </w:r>
      <w:r w:rsidRPr="00E96ECA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372658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dr. </w:t>
      </w:r>
      <w:r w:rsidRPr="00E96ECA">
        <w:rPr>
          <w:rFonts w:ascii="Times New Roman" w:eastAsia="Times New Roman" w:hAnsi="Times New Roman" w:cs="Times New Roman"/>
          <w:sz w:val="20"/>
          <w:szCs w:val="20"/>
          <w:lang w:eastAsia="hu-HU"/>
        </w:rPr>
        <w:t>Takács Lajos igazgatási irodavezető</w:t>
      </w:r>
    </w:p>
    <w:p w14:paraId="4155AA94" w14:textId="5195BB74" w:rsidR="00E96ECA" w:rsidRPr="00E96ECA" w:rsidRDefault="00E96ECA" w:rsidP="00E96E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E96ECA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hu-HU"/>
        </w:rPr>
        <w:t>Ellenőrizte</w:t>
      </w:r>
      <w:r w:rsidRPr="00E96ECA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: </w:t>
      </w:r>
      <w:r w:rsidRPr="00E96ECA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  <w:t xml:space="preserve">dr. </w:t>
      </w:r>
      <w:r w:rsidRPr="00372658">
        <w:rPr>
          <w:rFonts w:ascii="Times New Roman" w:eastAsia="Times New Roman" w:hAnsi="Times New Roman" w:cs="Times New Roman"/>
          <w:sz w:val="20"/>
          <w:szCs w:val="20"/>
          <w:lang w:eastAsia="hu-HU"/>
        </w:rPr>
        <w:t>Stiebel Viktória jegyző</w:t>
      </w:r>
    </w:p>
    <w:p w14:paraId="0E7DCF61" w14:textId="77777777" w:rsidR="00E96ECA" w:rsidRPr="00E96ECA" w:rsidRDefault="00E96ECA" w:rsidP="00E96ECA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800080"/>
          <w:sz w:val="20"/>
          <w:szCs w:val="20"/>
          <w:lang w:eastAsia="ar-SA"/>
        </w:rPr>
      </w:pPr>
    </w:p>
    <w:p w14:paraId="0B896707" w14:textId="77777777" w:rsidR="00E96ECA" w:rsidRPr="00E96ECA" w:rsidRDefault="00E96ECA" w:rsidP="00E96E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E96ECA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hu-HU"/>
        </w:rPr>
        <w:t>Az előterjesztő megtárgyalásra javasolja</w:t>
      </w:r>
      <w:r w:rsidRPr="00E96ECA">
        <w:rPr>
          <w:rFonts w:ascii="Times New Roman" w:eastAsia="Times New Roman" w:hAnsi="Times New Roman" w:cs="Times New Roman"/>
          <w:sz w:val="20"/>
          <w:szCs w:val="20"/>
          <w:lang w:eastAsia="hu-HU"/>
        </w:rPr>
        <w:t>:</w:t>
      </w:r>
    </w:p>
    <w:p w14:paraId="31422028" w14:textId="11CB34AC" w:rsidR="00E96ECA" w:rsidRPr="00E96ECA" w:rsidRDefault="00E96ECA" w:rsidP="00E96EC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</w:pPr>
      <w:r w:rsidRPr="00E96ECA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Humánpolitikai és Népjóléti Bizottság (</w:t>
      </w:r>
      <w:r w:rsidR="007A1600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4.</w:t>
      </w:r>
      <w:bookmarkStart w:id="0" w:name="_GoBack"/>
      <w:bookmarkEnd w:id="0"/>
      <w:r w:rsidRPr="00E96ECA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)</w:t>
      </w:r>
    </w:p>
    <w:p w14:paraId="50D8633D" w14:textId="77777777" w:rsidR="00E96ECA" w:rsidRPr="00E96ECA" w:rsidRDefault="00E96ECA" w:rsidP="00E96EC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</w:pPr>
    </w:p>
    <w:p w14:paraId="18640AA8" w14:textId="77777777" w:rsidR="00E96ECA" w:rsidRPr="00E96ECA" w:rsidRDefault="00E96ECA" w:rsidP="00E96ECA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</w:pPr>
      <w:r w:rsidRPr="00E96ECA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>Tisztelt Képviselők!</w:t>
      </w:r>
    </w:p>
    <w:p w14:paraId="29466FE0" w14:textId="00BB0DAD" w:rsidR="007D5089" w:rsidRPr="00E96ECA" w:rsidRDefault="00C23D86" w:rsidP="00C23D86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A</w:t>
      </w:r>
      <w:r w:rsidRPr="00C23D86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helyi kitüntetések és elismerő címek alapításáról és adományozásának rendjéről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="00961E8B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szóló </w:t>
      </w:r>
      <w:r w:rsidRPr="00C23D86">
        <w:rPr>
          <w:rFonts w:ascii="Times New Roman" w:eastAsia="Times New Roman" w:hAnsi="Times New Roman" w:cs="Times New Roman"/>
          <w:sz w:val="20"/>
          <w:szCs w:val="20"/>
          <w:lang w:eastAsia="ar-SA"/>
        </w:rPr>
        <w:t>21/2016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.</w:t>
      </w:r>
      <w:r w:rsidRPr="00C23D86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(X.28.) </w:t>
      </w:r>
      <w:r w:rsidR="00961E8B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rendelet 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legutóbb 2019-ben lett módosítva. Az azóta eltelt évek során a jelölési folyamatról, a jelölés</w:t>
      </w:r>
      <w:r w:rsidR="00A1306E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elvárt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tartalmáról </w:t>
      </w:r>
      <w:r w:rsidR="00961E8B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gyűjtött tapasztalat alapján, 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valamint a városi díjak</w:t>
      </w:r>
      <w:r w:rsidR="00A1306E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kiemelkedő értékének és megbecsültségük magas fokának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megőrzése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érdekében</w:t>
      </w:r>
      <w:r w:rsidR="00961E8B">
        <w:rPr>
          <w:rFonts w:ascii="Times New Roman" w:eastAsia="Times New Roman" w:hAnsi="Times New Roman" w:cs="Times New Roman"/>
          <w:sz w:val="20"/>
          <w:szCs w:val="20"/>
          <w:lang w:eastAsia="ar-SA"/>
        </w:rPr>
        <w:t>, a rendelet módosítása vált szükségessé.</w:t>
      </w:r>
    </w:p>
    <w:p w14:paraId="0FAF8F34" w14:textId="77777777" w:rsidR="00E96ECA" w:rsidRPr="00E96ECA" w:rsidRDefault="00E96ECA" w:rsidP="00E96ECA">
      <w:pPr>
        <w:widowControl w:val="0"/>
        <w:spacing w:after="120" w:line="240" w:lineRule="auto"/>
        <w:jc w:val="both"/>
        <w:rPr>
          <w:rFonts w:ascii="Times New Roman" w:eastAsia="SimSun" w:hAnsi="Times New Roman" w:cs="Times New Roman"/>
          <w:kern w:val="1"/>
          <w:sz w:val="20"/>
          <w:szCs w:val="20"/>
          <w:lang w:eastAsia="x-none" w:bidi="x-none"/>
        </w:rPr>
      </w:pPr>
      <w:r w:rsidRPr="00E96ECA">
        <w:rPr>
          <w:rFonts w:ascii="Times New Roman" w:eastAsia="SimSun" w:hAnsi="Times New Roman" w:cs="Times New Roman"/>
          <w:kern w:val="1"/>
          <w:sz w:val="20"/>
          <w:szCs w:val="20"/>
          <w:lang w:eastAsia="x-none" w:bidi="x-none"/>
        </w:rPr>
        <w:t>A Képviselő-testület Szervezeti és Működési Szabályzatának 27. §</w:t>
      </w:r>
      <w:proofErr w:type="spellStart"/>
      <w:r w:rsidRPr="00E96ECA">
        <w:rPr>
          <w:rFonts w:ascii="Times New Roman" w:eastAsia="SimSun" w:hAnsi="Times New Roman" w:cs="Times New Roman"/>
          <w:kern w:val="1"/>
          <w:sz w:val="20"/>
          <w:szCs w:val="20"/>
          <w:lang w:eastAsia="x-none" w:bidi="x-none"/>
        </w:rPr>
        <w:t>-a</w:t>
      </w:r>
      <w:proofErr w:type="spellEnd"/>
      <w:r w:rsidRPr="00E96ECA">
        <w:rPr>
          <w:rFonts w:ascii="Times New Roman" w:eastAsia="SimSun" w:hAnsi="Times New Roman" w:cs="Times New Roman"/>
          <w:kern w:val="1"/>
          <w:sz w:val="20"/>
          <w:szCs w:val="20"/>
          <w:lang w:eastAsia="x-none" w:bidi="x-none"/>
        </w:rPr>
        <w:t xml:space="preserve"> szerint, a rendeletalkotásra irányuló előterjesztésnek a jogalkotásról szóló 2010. évi CXXX. törvény szabályai szerinti előzetes hatásvizsgálatot is tartalmaznia kell.</w:t>
      </w:r>
    </w:p>
    <w:p w14:paraId="5D157556" w14:textId="77777777" w:rsidR="00E96ECA" w:rsidRPr="00E96ECA" w:rsidRDefault="00E96ECA" w:rsidP="00E96ECA">
      <w:pPr>
        <w:widowControl w:val="0"/>
        <w:spacing w:after="120" w:line="240" w:lineRule="auto"/>
        <w:jc w:val="both"/>
        <w:rPr>
          <w:rFonts w:ascii="Times New Roman" w:eastAsia="SimSun" w:hAnsi="Times New Roman" w:cs="Times New Roman"/>
          <w:kern w:val="1"/>
          <w:sz w:val="20"/>
          <w:szCs w:val="20"/>
          <w:lang w:eastAsia="x-none" w:bidi="x-none"/>
        </w:rPr>
      </w:pPr>
      <w:r w:rsidRPr="00E96ECA">
        <w:rPr>
          <w:rFonts w:ascii="Times New Roman" w:eastAsia="SimSun" w:hAnsi="Times New Roman" w:cs="Times New Roman"/>
          <w:kern w:val="1"/>
          <w:sz w:val="20"/>
          <w:szCs w:val="20"/>
          <w:lang w:eastAsia="x-none" w:bidi="x-none"/>
        </w:rPr>
        <w:t>A jogalkotásról szóló 2010. évi CXXX. törvény 17. § (1) bekezdése értelmében, a jogszabály előkészítője a törvényben meghatározott szempontok alapján, előzetes hatásvizsgálat elvégzésével felméri a szabályozás várható következményeit, melyről a helyi önkormányzat képviselő-testületét tájékoztatni kell.</w:t>
      </w:r>
    </w:p>
    <w:p w14:paraId="1B434DF8" w14:textId="77777777" w:rsidR="00E96ECA" w:rsidRPr="00E96ECA" w:rsidRDefault="00E96ECA" w:rsidP="00E96EC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</w:pPr>
    </w:p>
    <w:p w14:paraId="6F707D2E" w14:textId="72E763D7" w:rsidR="00E96ECA" w:rsidRPr="00E96ECA" w:rsidRDefault="00E96ECA" w:rsidP="00934C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pacing w:val="20"/>
          <w:sz w:val="20"/>
          <w:szCs w:val="20"/>
          <w:lang w:eastAsia="hu-HU"/>
        </w:rPr>
      </w:pPr>
      <w:r w:rsidRPr="00E96ECA">
        <w:rPr>
          <w:rFonts w:ascii="Times New Roman" w:eastAsia="Times New Roman" w:hAnsi="Times New Roman" w:cs="Times New Roman"/>
          <w:b/>
          <w:smallCaps/>
          <w:spacing w:val="20"/>
          <w:sz w:val="20"/>
          <w:szCs w:val="20"/>
          <w:lang w:eastAsia="hu-HU"/>
        </w:rPr>
        <w:t>Előzetes hatásvizsgálat</w:t>
      </w:r>
    </w:p>
    <w:p w14:paraId="497F44FF" w14:textId="77777777" w:rsidR="00E96ECA" w:rsidRPr="00E96ECA" w:rsidRDefault="00E96ECA" w:rsidP="00934CEE">
      <w:pPr>
        <w:numPr>
          <w:ilvl w:val="0"/>
          <w:numId w:val="1"/>
        </w:numPr>
        <w:spacing w:before="240" w:after="12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E96ECA">
        <w:rPr>
          <w:rFonts w:ascii="Times New Roman" w:eastAsia="Times New Roman" w:hAnsi="Times New Roman" w:cs="Times New Roman"/>
          <w:sz w:val="20"/>
          <w:szCs w:val="20"/>
          <w:lang w:eastAsia="hu-HU"/>
        </w:rPr>
        <w:t>Társadalmi, gazdasági, költségvetési hatások</w:t>
      </w:r>
    </w:p>
    <w:p w14:paraId="757C7DBF" w14:textId="2ADAEE2C" w:rsidR="0057062E" w:rsidRDefault="00C23D86" w:rsidP="0057062E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A társadalom számára a módosítással bekövetkező pontosítás, egyértelműsítés, valamint az egyes díjakhoz kapcsolódó elvárások pontosabb meghatározása azt fejezi ki, hogy ezeket a városi díjakat valóban csak a legkiválóbb, legkiemelkedőbb, az állampolgárok számára példaértékű teljesítményt elérő személyek kaphatják meg. A jelölési feltételek pontosabb megjelölése </w:t>
      </w:r>
      <w:proofErr w:type="spellStart"/>
      <w:r w:rsidR="0057062E">
        <w:rPr>
          <w:rFonts w:ascii="Times New Roman" w:eastAsia="Times New Roman" w:hAnsi="Times New Roman" w:cs="Times New Roman"/>
          <w:sz w:val="20"/>
          <w:szCs w:val="20"/>
          <w:lang w:eastAsia="hu-HU"/>
        </w:rPr>
        <w:t>egyértelműbbé</w:t>
      </w:r>
      <w:proofErr w:type="spellEnd"/>
      <w:r w:rsidR="0057062E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teszi a jelölés tartalmát, tovább a pontozási rendszer bevezetése segít a jelöltek teljesítményének objektív összehasonlításában, tehát a döntési folyamatban az objektivitás is fontos tényező lesz. Mindezek mellett a képviselő-testület döntési szabadsága a továbbiakban is megmarad, sőt a rendeletmódosítás kifejezetten feljogosítja a döntéshozót, hogy a díjakat ne adja ki minden évben. Ez ugyancsak a díjak értékének megőrzését szolgálja.</w:t>
      </w:r>
      <w:r w:rsidR="00A1306E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A helyi társadalomban a városi díjakat nagy megbecsülés övezi, ezért ennek fenntartása a jogalkotó egyik kiemelt célja.</w:t>
      </w:r>
    </w:p>
    <w:p w14:paraId="68DDF0FF" w14:textId="108D8ED0" w:rsidR="00C23D86" w:rsidRDefault="0057062E" w:rsidP="00E96ECA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A rendeletmódosításnak gazdasági, költségvetési hatása nincs. </w:t>
      </w:r>
    </w:p>
    <w:p w14:paraId="7A3A2AD0" w14:textId="77777777" w:rsidR="00E96ECA" w:rsidRPr="00E96ECA" w:rsidRDefault="00E96ECA" w:rsidP="00934CEE">
      <w:pPr>
        <w:numPr>
          <w:ilvl w:val="0"/>
          <w:numId w:val="1"/>
        </w:numPr>
        <w:spacing w:before="240" w:after="120" w:line="240" w:lineRule="auto"/>
        <w:ind w:left="284" w:hanging="295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E96ECA">
        <w:rPr>
          <w:rFonts w:ascii="Times New Roman" w:eastAsia="Times New Roman" w:hAnsi="Times New Roman" w:cs="Times New Roman"/>
          <w:sz w:val="20"/>
          <w:szCs w:val="20"/>
          <w:lang w:eastAsia="hu-HU"/>
        </w:rPr>
        <w:t>Környezeti és egészségi következményei</w:t>
      </w:r>
    </w:p>
    <w:p w14:paraId="248964ED" w14:textId="5B4CACA1" w:rsidR="00E96ECA" w:rsidRPr="00E96ECA" w:rsidRDefault="00E96ECA" w:rsidP="00E96ECA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E96ECA">
        <w:rPr>
          <w:rFonts w:ascii="Times New Roman" w:eastAsia="Times New Roman" w:hAnsi="Times New Roman" w:cs="Times New Roman"/>
          <w:sz w:val="20"/>
          <w:szCs w:val="20"/>
          <w:lang w:eastAsia="hu-HU"/>
        </w:rPr>
        <w:t>A rendelet megalkotása nem jár környezeti és egészségi következményekkel.</w:t>
      </w:r>
    </w:p>
    <w:p w14:paraId="45F19936" w14:textId="77777777" w:rsidR="00E96ECA" w:rsidRPr="00E96ECA" w:rsidRDefault="00E96ECA" w:rsidP="00934CEE">
      <w:pPr>
        <w:numPr>
          <w:ilvl w:val="0"/>
          <w:numId w:val="1"/>
        </w:numPr>
        <w:spacing w:before="240" w:after="12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E96ECA">
        <w:rPr>
          <w:rFonts w:ascii="Times New Roman" w:eastAsia="Times New Roman" w:hAnsi="Times New Roman" w:cs="Times New Roman"/>
          <w:sz w:val="20"/>
          <w:szCs w:val="20"/>
          <w:lang w:eastAsia="hu-HU"/>
        </w:rPr>
        <w:t>Adminisztratív terheket befolyásoló hatásai</w:t>
      </w:r>
    </w:p>
    <w:p w14:paraId="608F8089" w14:textId="51676769" w:rsidR="00E96ECA" w:rsidRPr="00E96ECA" w:rsidRDefault="0057062E" w:rsidP="00E96ECA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A jelölések tartalmának és a kötelezően csatolandó igazolások, nyilatkozatok, jellemzések részletes előírása, valamint a pontozási rendszer kis mértékben növelik az adminisztratív feladatokat, azonban a jelöltek értékelését és a díjak odaítélését </w:t>
      </w:r>
      <w:r w:rsidR="00A1306E">
        <w:rPr>
          <w:rFonts w:ascii="Times New Roman" w:eastAsia="Times New Roman" w:hAnsi="Times New Roman" w:cs="Times New Roman"/>
          <w:sz w:val="20"/>
          <w:szCs w:val="20"/>
          <w:lang w:eastAsia="hu-HU"/>
        </w:rPr>
        <w:t>a terhek növekedésénél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nagyobb mértékben szolgálják.</w:t>
      </w:r>
    </w:p>
    <w:p w14:paraId="7C42F264" w14:textId="77777777" w:rsidR="00E96ECA" w:rsidRPr="00372658" w:rsidRDefault="00E96ECA" w:rsidP="00934CEE">
      <w:pPr>
        <w:numPr>
          <w:ilvl w:val="0"/>
          <w:numId w:val="1"/>
        </w:numPr>
        <w:spacing w:before="240" w:after="12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E96ECA">
        <w:rPr>
          <w:rFonts w:ascii="Times New Roman" w:eastAsia="Times New Roman" w:hAnsi="Times New Roman" w:cs="Times New Roman"/>
          <w:sz w:val="20"/>
          <w:szCs w:val="20"/>
          <w:lang w:eastAsia="hu-HU"/>
        </w:rPr>
        <w:lastRenderedPageBreak/>
        <w:t>A jogszabály megalkotásának szükségessége, a jogalkotás elmaradásának várható következményei</w:t>
      </w:r>
    </w:p>
    <w:p w14:paraId="0DA355BE" w14:textId="62DE9D85" w:rsidR="005B45DE" w:rsidRPr="00E96ECA" w:rsidRDefault="0057062E" w:rsidP="00D6672C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A korábbi években a jelöltek összehasonlíthatóságának nehézségét tapasztalták a képviselők, hiányzott az objektív összehasonlíthatóság (elsősorban a sportolók esetében),</w:t>
      </w:r>
      <w:r w:rsidR="005213C6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valamint a jelölések </w:t>
      </w:r>
      <w:r w:rsidR="005213C6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szakmai oldalról történő 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támogatása </w:t>
      </w:r>
      <w:r w:rsidR="00A1306E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is </w:t>
      </w:r>
      <w:r w:rsidR="005213C6">
        <w:rPr>
          <w:rFonts w:ascii="Times New Roman" w:eastAsia="Times New Roman" w:hAnsi="Times New Roman" w:cs="Times New Roman"/>
          <w:sz w:val="20"/>
          <w:szCs w:val="20"/>
          <w:lang w:eastAsia="hu-HU"/>
        </w:rPr>
        <w:t>a leg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több esetben hiányzott</w:t>
      </w:r>
      <w:r w:rsidR="005213C6">
        <w:rPr>
          <w:rFonts w:ascii="Times New Roman" w:eastAsia="Times New Roman" w:hAnsi="Times New Roman" w:cs="Times New Roman"/>
          <w:sz w:val="20"/>
          <w:szCs w:val="20"/>
          <w:lang w:eastAsia="hu-HU"/>
        </w:rPr>
        <w:t>. Ez felvetette a jelölések kellő megalapozottságának kérdését, amelyet kívülállóként nagyon nehéz megítélni. Emellett a képviselőkben igényként merült fel a városi díjak értékének, méltóságának hosszú távú megőrzése, amely csak rendkívüli teljesítmények, kiemelkedő életutak jelölése és díjazása esetén tartható fenn. A rendeletmódosítás elmaradása esetén a díjak odaítélésnek nehézségei továbbra is fennállnának, amely egyúttal a városi díjak elértéktelenedéséhez vezethet.</w:t>
      </w:r>
    </w:p>
    <w:p w14:paraId="6B1FA1D0" w14:textId="77777777" w:rsidR="00E96ECA" w:rsidRPr="00E96ECA" w:rsidRDefault="00E96ECA" w:rsidP="00934CEE">
      <w:pPr>
        <w:numPr>
          <w:ilvl w:val="0"/>
          <w:numId w:val="1"/>
        </w:numPr>
        <w:spacing w:before="240" w:after="12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E96ECA">
        <w:rPr>
          <w:rFonts w:ascii="Times New Roman" w:eastAsia="Times New Roman" w:hAnsi="Times New Roman" w:cs="Times New Roman"/>
          <w:sz w:val="20"/>
          <w:szCs w:val="20"/>
          <w:lang w:eastAsia="hu-HU"/>
        </w:rPr>
        <w:t>A jogszabály alkalmazásához szükséges személyi, szervezeti, tárgyi és pénzügyi feltételek</w:t>
      </w:r>
    </w:p>
    <w:p w14:paraId="378FA7CB" w14:textId="6DA97813" w:rsidR="00E96ECA" w:rsidRPr="00E96ECA" w:rsidRDefault="00FD0AC1" w:rsidP="00E96ECA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A jogszabály alkalmazásához </w:t>
      </w:r>
      <w:r w:rsidR="00A1306E">
        <w:rPr>
          <w:rFonts w:ascii="Times New Roman" w:eastAsia="Times New Roman" w:hAnsi="Times New Roman" w:cs="Times New Roman"/>
          <w:sz w:val="20"/>
          <w:szCs w:val="20"/>
          <w:lang w:eastAsia="hu-HU"/>
        </w:rPr>
        <w:t>szükséges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tárgyi feltételek rendelkezésre állnak, a személyi és pénzügyi feltételek szűkösek.</w:t>
      </w:r>
    </w:p>
    <w:p w14:paraId="1D24DAB5" w14:textId="77777777" w:rsidR="00E96ECA" w:rsidRPr="00E96ECA" w:rsidRDefault="00E96ECA" w:rsidP="00E96ECA">
      <w:pPr>
        <w:widowControl w:val="0"/>
        <w:tabs>
          <w:tab w:val="left" w:pos="365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14:paraId="29E721EE" w14:textId="2060DE8A" w:rsidR="00E96ECA" w:rsidRPr="00E96ECA" w:rsidRDefault="00E96ECA" w:rsidP="00934C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pacing w:val="20"/>
          <w:sz w:val="20"/>
          <w:szCs w:val="20"/>
          <w:lang w:eastAsia="hu-HU"/>
        </w:rPr>
      </w:pPr>
      <w:r w:rsidRPr="00E96ECA">
        <w:rPr>
          <w:rFonts w:ascii="Times New Roman" w:eastAsia="Times New Roman" w:hAnsi="Times New Roman" w:cs="Times New Roman"/>
          <w:b/>
          <w:smallCaps/>
          <w:spacing w:val="20"/>
          <w:sz w:val="20"/>
          <w:szCs w:val="20"/>
          <w:lang w:eastAsia="hu-HU"/>
        </w:rPr>
        <w:t>Indokolá</w:t>
      </w:r>
      <w:r w:rsidR="00934CEE" w:rsidRPr="00372658">
        <w:rPr>
          <w:rFonts w:ascii="Times New Roman" w:eastAsia="Times New Roman" w:hAnsi="Times New Roman" w:cs="Times New Roman"/>
          <w:b/>
          <w:smallCaps/>
          <w:spacing w:val="20"/>
          <w:sz w:val="20"/>
          <w:szCs w:val="20"/>
          <w:lang w:eastAsia="hu-HU"/>
        </w:rPr>
        <w:t>s</w:t>
      </w:r>
    </w:p>
    <w:p w14:paraId="230D6893" w14:textId="77777777" w:rsidR="00E96ECA" w:rsidRPr="00E96ECA" w:rsidRDefault="00E96ECA" w:rsidP="00E96ECA">
      <w:pPr>
        <w:widowControl w:val="0"/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14:paraId="26936B6A" w14:textId="018AB840" w:rsidR="00E96ECA" w:rsidRDefault="006A03C1" w:rsidP="00934CEE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Évről-évre a városi kitüntetésekre és elismerő címekre történt jelölések értékelésénél </w:t>
      </w:r>
      <w:r w:rsidR="00A1306E">
        <w:rPr>
          <w:rFonts w:ascii="Times New Roman" w:eastAsia="Times New Roman" w:hAnsi="Times New Roman" w:cs="Times New Roman"/>
          <w:sz w:val="20"/>
          <w:szCs w:val="20"/>
          <w:lang w:eastAsia="ar-SA"/>
        </w:rPr>
        <w:t>felmerült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az igény a képviselők részéről, hogy bizonyos esetekben egy szélesebb körű </w:t>
      </w:r>
      <w:r w:rsidR="00BB6E9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jelölti anyag, esetlegesen szakmai ajánlás sokat segítene a jelölések elbírálásánál, különösen a sportolói díjak esetében. Másrészről Szigethalom város legértékesebb kitüntetésének, a Díszpolgári cím adományozásánál merült fel annak igénye, hogy pontosan mi lehet az a kiemelkedő, rendkívüli és/vagy példamutató tevékenység, életút, amely alapján ez a kitüntetés odaítélhető. </w:t>
      </w:r>
    </w:p>
    <w:p w14:paraId="7C9B30DE" w14:textId="77777777" w:rsidR="00BB6E9F" w:rsidRDefault="00BB6E9F" w:rsidP="00934CEE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Ennek érdekében javasoljuk a </w:t>
      </w:r>
      <w:r w:rsidRPr="00C23D86">
        <w:rPr>
          <w:rFonts w:ascii="Times New Roman" w:eastAsia="Times New Roman" w:hAnsi="Times New Roman" w:cs="Times New Roman"/>
          <w:sz w:val="20"/>
          <w:szCs w:val="20"/>
          <w:lang w:eastAsia="ar-SA"/>
        </w:rPr>
        <w:t>helyi kitüntetések és elismerő címek alapításáról és adományozásának rendjéről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szóló </w:t>
      </w:r>
      <w:r w:rsidRPr="00C23D86">
        <w:rPr>
          <w:rFonts w:ascii="Times New Roman" w:eastAsia="Times New Roman" w:hAnsi="Times New Roman" w:cs="Times New Roman"/>
          <w:sz w:val="20"/>
          <w:szCs w:val="20"/>
          <w:lang w:eastAsia="ar-SA"/>
        </w:rPr>
        <w:t>21/2016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.</w:t>
      </w:r>
      <w:r w:rsidRPr="00C23D86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(X.28.) 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rendelet módosítását, amely pontosítja az adott kitüntetésre, díjra való alkalmasság követelményeit. Így a jelölésnél már hivatkozni kell az adott jogszabályi helyre, hogy melyik érdem alapján történik a jelölés. </w:t>
      </w:r>
    </w:p>
    <w:p w14:paraId="1C683482" w14:textId="2DD2362C" w:rsidR="00BB6E9F" w:rsidRDefault="00BB6E9F" w:rsidP="00934CEE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Fontos kitétel, hogy a módosítással már maga a rendelet is kimondja, hogy a városi díjak kiadása nem kötelező minden évben, hanem csak adhatók. Ezzel is célunk a városi kitüntetések és elismerő címek méltóságának, megbecsültségének, értékének hosszú távú megőrzése.</w:t>
      </w:r>
    </w:p>
    <w:p w14:paraId="477A3F84" w14:textId="168F1F6E" w:rsidR="00BB6E9F" w:rsidRPr="00E96ECA" w:rsidRDefault="00BB6E9F" w:rsidP="00934CEE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A sportolói díjak esetében került be a javaslatba a legtöbb részletszabály. Ennek indoka, hogy a sportolói teljesítmények értékelésének van egy szakmai része, amely olyan tudást és ismereteket kíván, amellyel az önkormányzati képviselők nem rendelkeznek. Ezt a szakmai megalapozottságot hozza be a jelölésekhez előírt szakági és egyesületi ajánlás, a sporteredmények kategóriáinak, minősítésének ismertetése, amely információk egy becsatolt oklevélből nem feltétlenül olvashatók ki. Emellett a</w:t>
      </w:r>
      <w:r w:rsidR="0071479D">
        <w:rPr>
          <w:rFonts w:ascii="Times New Roman" w:eastAsia="Times New Roman" w:hAnsi="Times New Roman" w:cs="Times New Roman"/>
          <w:sz w:val="20"/>
          <w:szCs w:val="20"/>
          <w:lang w:eastAsia="ar-SA"/>
        </w:rPr>
        <w:t>z újonnan bevezetendő pontozási rendszer lehetővé teszi a többféle sportágból érkező jelöltek objektív szempontok szerinti összehasonlítását, rangsorolását. A rangsorolást a humánpolitikai bizottság el tudja végezni, és ennek eredményeképp a</w:t>
      </w:r>
      <w:r w:rsidR="00A1306E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3</w:t>
      </w:r>
      <w:r w:rsidR="0071479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="00A1306E">
        <w:rPr>
          <w:rFonts w:ascii="Times New Roman" w:eastAsia="Times New Roman" w:hAnsi="Times New Roman" w:cs="Times New Roman"/>
          <w:sz w:val="20"/>
          <w:szCs w:val="20"/>
          <w:lang w:eastAsia="ar-SA"/>
        </w:rPr>
        <w:t>legtöbb pontot szerző</w:t>
      </w:r>
      <w:r w:rsidR="0071479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jelöltet tudja a képviselő-testület elé terjeszteni a cím odaítélése érdekében. A képviselő-testület döntési szabadsága továbbra is megmarad, mert a bizottság által a pontozással felállított rangsor köti a döntéshozatalban, azonban mindenképpen egy irányadó mutatószám a végső döntés meghozatala során.</w:t>
      </w:r>
    </w:p>
    <w:p w14:paraId="008C8732" w14:textId="64FF76AC" w:rsidR="00E96ECA" w:rsidRPr="00E96ECA" w:rsidRDefault="00E96ECA" w:rsidP="00E96ECA">
      <w:pPr>
        <w:widowControl w:val="0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E96ECA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Kérem a Tisztelt Képviselő-testületet, hogy </w:t>
      </w:r>
      <w:r w:rsidR="0071479D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a fenti indokok alapján </w:t>
      </w:r>
      <w:r w:rsidRPr="00E96ECA">
        <w:rPr>
          <w:rFonts w:ascii="Times New Roman" w:eastAsia="Times New Roman" w:hAnsi="Times New Roman" w:cs="Times New Roman"/>
          <w:sz w:val="20"/>
          <w:szCs w:val="20"/>
          <w:lang w:eastAsia="hu-HU"/>
        </w:rPr>
        <w:t>az alábbi határozati javaslatot elfogadni, illetve a rendeletet megalkotni szíveskedjék.</w:t>
      </w:r>
    </w:p>
    <w:p w14:paraId="2A2B39CB" w14:textId="77777777" w:rsidR="00E96ECA" w:rsidRPr="00E96ECA" w:rsidRDefault="00E96ECA" w:rsidP="00E96ECA">
      <w:pPr>
        <w:widowControl w:val="0"/>
        <w:tabs>
          <w:tab w:val="left" w:pos="365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14:paraId="5754F62A" w14:textId="03511276" w:rsidR="00E96ECA" w:rsidRPr="00E96ECA" w:rsidRDefault="00C14349" w:rsidP="00E96ECA">
      <w:pPr>
        <w:widowControl w:val="0"/>
        <w:tabs>
          <w:tab w:val="left" w:pos="365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1.</w:t>
      </w:r>
      <w:r w:rsidR="00E96ECA" w:rsidRPr="00E96ECA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Határozati javaslat</w:t>
      </w:r>
    </w:p>
    <w:p w14:paraId="7174914B" w14:textId="77777777" w:rsidR="00E96ECA" w:rsidRPr="00E96ECA" w:rsidRDefault="00E96ECA" w:rsidP="00E96ECA">
      <w:pPr>
        <w:widowControl w:val="0"/>
        <w:tabs>
          <w:tab w:val="left" w:pos="365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</w:pPr>
    </w:p>
    <w:p w14:paraId="1FF6DF49" w14:textId="0F2D8B54" w:rsidR="00E96ECA" w:rsidRPr="00E96ECA" w:rsidRDefault="00E96ECA" w:rsidP="00E96ECA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E96ECA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Szigethalom Város Önkormányzat Képviselő-testülete </w:t>
      </w:r>
      <w:r w:rsidR="00A1306E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a </w:t>
      </w:r>
      <w:r w:rsidR="00A1306E" w:rsidRPr="00C23D86">
        <w:rPr>
          <w:rFonts w:ascii="Times New Roman" w:eastAsia="Times New Roman" w:hAnsi="Times New Roman" w:cs="Times New Roman"/>
          <w:sz w:val="20"/>
          <w:szCs w:val="20"/>
          <w:lang w:eastAsia="ar-SA"/>
        </w:rPr>
        <w:t>helyi kitüntetések és elismerő címek alapításáról és adományozásának rendjéről</w:t>
      </w:r>
      <w:r w:rsidR="00A1306E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szóló </w:t>
      </w:r>
      <w:r w:rsidR="00A1306E" w:rsidRPr="00C23D86">
        <w:rPr>
          <w:rFonts w:ascii="Times New Roman" w:eastAsia="Times New Roman" w:hAnsi="Times New Roman" w:cs="Times New Roman"/>
          <w:sz w:val="20"/>
          <w:szCs w:val="20"/>
          <w:lang w:eastAsia="ar-SA"/>
        </w:rPr>
        <w:t>21/2016</w:t>
      </w:r>
      <w:r w:rsidR="00A1306E">
        <w:rPr>
          <w:rFonts w:ascii="Times New Roman" w:eastAsia="Times New Roman" w:hAnsi="Times New Roman" w:cs="Times New Roman"/>
          <w:sz w:val="20"/>
          <w:szCs w:val="20"/>
          <w:lang w:eastAsia="ar-SA"/>
        </w:rPr>
        <w:t>.</w:t>
      </w:r>
      <w:r w:rsidR="00A1306E" w:rsidRPr="00C23D86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(X.28.) </w:t>
      </w:r>
      <w:r w:rsidRPr="00E96ECA">
        <w:rPr>
          <w:rFonts w:ascii="Times New Roman" w:eastAsia="Times New Roman" w:hAnsi="Times New Roman" w:cs="Times New Roman"/>
          <w:sz w:val="20"/>
          <w:szCs w:val="20"/>
          <w:lang w:eastAsia="hu-HU"/>
        </w:rPr>
        <w:t>önk</w:t>
      </w:r>
      <w:r w:rsidR="00372658">
        <w:rPr>
          <w:rFonts w:ascii="Times New Roman" w:eastAsia="Times New Roman" w:hAnsi="Times New Roman" w:cs="Times New Roman"/>
          <w:sz w:val="20"/>
          <w:szCs w:val="20"/>
          <w:lang w:eastAsia="hu-HU"/>
        </w:rPr>
        <w:t>ormányzati</w:t>
      </w:r>
      <w:r w:rsidRPr="00E96ECA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rendelet</w:t>
      </w:r>
      <w:r w:rsidR="00C14349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módosításáról szóló rendeletet az alábbiak </w:t>
      </w:r>
      <w:r w:rsidRPr="00E96ECA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szerint </w:t>
      </w:r>
      <w:r w:rsidR="00E97813" w:rsidRPr="00372658">
        <w:rPr>
          <w:rFonts w:ascii="Times New Roman" w:eastAsia="Times New Roman" w:hAnsi="Times New Roman" w:cs="Times New Roman"/>
          <w:sz w:val="20"/>
          <w:szCs w:val="20"/>
          <w:lang w:eastAsia="hu-HU"/>
        </w:rPr>
        <w:t>megalkotja</w:t>
      </w:r>
      <w:r w:rsidRPr="00E96ECA">
        <w:rPr>
          <w:rFonts w:ascii="Times New Roman" w:eastAsia="Times New Roman" w:hAnsi="Times New Roman" w:cs="Times New Roman"/>
          <w:sz w:val="20"/>
          <w:szCs w:val="20"/>
          <w:lang w:eastAsia="hu-HU"/>
        </w:rPr>
        <w:t>.</w:t>
      </w:r>
    </w:p>
    <w:p w14:paraId="5CE0C2DE" w14:textId="77777777" w:rsidR="00E96ECA" w:rsidRPr="00E96ECA" w:rsidRDefault="00E96ECA" w:rsidP="00E96ECA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hu-HU"/>
        </w:rPr>
      </w:pPr>
    </w:p>
    <w:p w14:paraId="35A0A633" w14:textId="77777777" w:rsidR="00E96ECA" w:rsidRPr="00E96ECA" w:rsidRDefault="00E96ECA" w:rsidP="00E96ECA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E96ECA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hu-HU"/>
        </w:rPr>
        <w:t xml:space="preserve">Felelős: </w:t>
      </w:r>
      <w:r w:rsidRPr="00E96ECA">
        <w:rPr>
          <w:rFonts w:ascii="Times New Roman" w:eastAsia="Times New Roman" w:hAnsi="Times New Roman" w:cs="Times New Roman"/>
          <w:sz w:val="20"/>
          <w:szCs w:val="20"/>
          <w:lang w:eastAsia="hu-HU"/>
        </w:rPr>
        <w:t>Fáki László polgármester</w:t>
      </w:r>
    </w:p>
    <w:p w14:paraId="3591626F" w14:textId="0B62071B" w:rsidR="00E97813" w:rsidRPr="00372658" w:rsidRDefault="00E96ECA" w:rsidP="00E96ECA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E96ECA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hu-HU"/>
        </w:rPr>
        <w:t>Határidő</w:t>
      </w:r>
      <w:r w:rsidRPr="00E96ECA">
        <w:rPr>
          <w:rFonts w:ascii="Times New Roman" w:eastAsia="Times New Roman" w:hAnsi="Times New Roman" w:cs="Times New Roman"/>
          <w:sz w:val="20"/>
          <w:szCs w:val="20"/>
          <w:lang w:eastAsia="hu-HU"/>
        </w:rPr>
        <w:t>: 20</w:t>
      </w:r>
      <w:r w:rsidR="00E97813" w:rsidRPr="00372658">
        <w:rPr>
          <w:rFonts w:ascii="Times New Roman" w:eastAsia="Times New Roman" w:hAnsi="Times New Roman" w:cs="Times New Roman"/>
          <w:sz w:val="20"/>
          <w:szCs w:val="20"/>
          <w:lang w:eastAsia="hu-HU"/>
        </w:rPr>
        <w:t>2</w:t>
      </w:r>
      <w:r w:rsidR="003B34B8">
        <w:rPr>
          <w:rFonts w:ascii="Times New Roman" w:eastAsia="Times New Roman" w:hAnsi="Times New Roman" w:cs="Times New Roman"/>
          <w:sz w:val="20"/>
          <w:szCs w:val="20"/>
          <w:lang w:eastAsia="hu-HU"/>
        </w:rPr>
        <w:t>6</w:t>
      </w:r>
      <w:r w:rsidR="00E97813" w:rsidRPr="00372658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. </w:t>
      </w:r>
      <w:r w:rsidR="00A1306E">
        <w:rPr>
          <w:rFonts w:ascii="Times New Roman" w:eastAsia="Times New Roman" w:hAnsi="Times New Roman" w:cs="Times New Roman"/>
          <w:sz w:val="20"/>
          <w:szCs w:val="20"/>
          <w:lang w:eastAsia="hu-HU"/>
        </w:rPr>
        <w:t>április 21</w:t>
      </w:r>
      <w:r w:rsidR="00E97813" w:rsidRPr="00372658">
        <w:rPr>
          <w:rFonts w:ascii="Times New Roman" w:eastAsia="Times New Roman" w:hAnsi="Times New Roman" w:cs="Times New Roman"/>
          <w:sz w:val="20"/>
          <w:szCs w:val="20"/>
          <w:lang w:eastAsia="hu-HU"/>
        </w:rPr>
        <w:t>.</w:t>
      </w:r>
    </w:p>
    <w:p w14:paraId="05EB4A3F" w14:textId="488B5D7A" w:rsidR="00E96ECA" w:rsidRPr="00372658" w:rsidRDefault="00E97813" w:rsidP="00372658">
      <w:pPr>
        <w:tabs>
          <w:tab w:val="left" w:pos="900"/>
        </w:tabs>
        <w:spacing w:before="360" w:after="24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spacing w:val="20"/>
          <w:sz w:val="20"/>
          <w:szCs w:val="20"/>
          <w:lang w:eastAsia="hu-HU"/>
        </w:rPr>
      </w:pPr>
      <w:r w:rsidRPr="00372658">
        <w:rPr>
          <w:rFonts w:ascii="Times New Roman" w:eastAsia="Times New Roman" w:hAnsi="Times New Roman" w:cs="Times New Roman"/>
          <w:b/>
          <w:bCs/>
          <w:smallCaps/>
          <w:spacing w:val="20"/>
          <w:sz w:val="20"/>
          <w:szCs w:val="20"/>
          <w:lang w:eastAsia="hu-HU"/>
        </w:rPr>
        <w:t>Rendelet alkotás</w:t>
      </w:r>
    </w:p>
    <w:p w14:paraId="511A19DE" w14:textId="59A690D6" w:rsidR="00E97813" w:rsidRPr="00E97813" w:rsidRDefault="00E97813" w:rsidP="00E9781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97813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Szigethalom Város Önkormányzat Képviselő-testülete úgy dönt, hogy </w:t>
      </w:r>
      <w:r w:rsidR="0071479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a </w:t>
      </w:r>
      <w:r w:rsidR="0071479D" w:rsidRPr="00C23D86">
        <w:rPr>
          <w:rFonts w:ascii="Times New Roman" w:eastAsia="Times New Roman" w:hAnsi="Times New Roman" w:cs="Times New Roman"/>
          <w:sz w:val="20"/>
          <w:szCs w:val="20"/>
          <w:lang w:eastAsia="ar-SA"/>
        </w:rPr>
        <w:t>helyi kitüntetések és elismerő címek alapításáról és adományozásának rendjéről</w:t>
      </w:r>
      <w:r w:rsidR="0071479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szóló </w:t>
      </w:r>
      <w:r w:rsidR="0071479D" w:rsidRPr="00C23D86">
        <w:rPr>
          <w:rFonts w:ascii="Times New Roman" w:eastAsia="Times New Roman" w:hAnsi="Times New Roman" w:cs="Times New Roman"/>
          <w:sz w:val="20"/>
          <w:szCs w:val="20"/>
          <w:lang w:eastAsia="ar-SA"/>
        </w:rPr>
        <w:t>21/2016</w:t>
      </w:r>
      <w:r w:rsidR="0071479D">
        <w:rPr>
          <w:rFonts w:ascii="Times New Roman" w:eastAsia="Times New Roman" w:hAnsi="Times New Roman" w:cs="Times New Roman"/>
          <w:sz w:val="20"/>
          <w:szCs w:val="20"/>
          <w:lang w:eastAsia="ar-SA"/>
        </w:rPr>
        <w:t>.</w:t>
      </w:r>
      <w:r w:rsidR="0071479D" w:rsidRPr="00C23D86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(X.28.) </w:t>
      </w:r>
      <w:r w:rsidR="0071479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rendeletet módosító önkormányzati rendeletet </w:t>
      </w:r>
      <w:r w:rsidRPr="00E97813">
        <w:rPr>
          <w:rFonts w:ascii="Times New Roman" w:eastAsia="Times New Roman" w:hAnsi="Times New Roman" w:cs="Times New Roman"/>
          <w:sz w:val="20"/>
          <w:szCs w:val="20"/>
          <w:lang w:eastAsia="ar-SA"/>
        </w:rPr>
        <w:t>az alábbiak szerint megalkotja:</w:t>
      </w:r>
    </w:p>
    <w:p w14:paraId="47D67302" w14:textId="77777777" w:rsidR="00E97813" w:rsidRDefault="00E97813" w:rsidP="00E96ECA">
      <w:pPr>
        <w:spacing w:after="12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73FD2BF3" w14:textId="77777777" w:rsidR="00A1306E" w:rsidRPr="00372658" w:rsidRDefault="00A1306E" w:rsidP="00E96ECA">
      <w:pPr>
        <w:spacing w:after="12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5DEA0893" w14:textId="7B60B396" w:rsidR="00E96ECA" w:rsidRPr="00372658" w:rsidRDefault="001F38A1" w:rsidP="00E96ECA">
      <w:pPr>
        <w:spacing w:after="12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72658">
        <w:rPr>
          <w:rFonts w:ascii="Times New Roman" w:hAnsi="Times New Roman" w:cs="Times New Roman"/>
          <w:sz w:val="20"/>
          <w:szCs w:val="20"/>
        </w:rPr>
        <w:lastRenderedPageBreak/>
        <w:t xml:space="preserve">Szigethalom Város Önkormányzata Képviselő-testületének </w:t>
      </w:r>
    </w:p>
    <w:p w14:paraId="23D27E8A" w14:textId="0413AD57" w:rsidR="00E96ECA" w:rsidRPr="00372658" w:rsidRDefault="001F38A1" w:rsidP="00E96ECA">
      <w:pPr>
        <w:spacing w:after="12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72658">
        <w:rPr>
          <w:rFonts w:ascii="Times New Roman" w:hAnsi="Times New Roman" w:cs="Times New Roman"/>
          <w:sz w:val="20"/>
          <w:szCs w:val="20"/>
        </w:rPr>
        <w:t>…/202</w:t>
      </w:r>
      <w:r w:rsidR="00E21B69">
        <w:rPr>
          <w:rFonts w:ascii="Times New Roman" w:hAnsi="Times New Roman" w:cs="Times New Roman"/>
          <w:sz w:val="20"/>
          <w:szCs w:val="20"/>
        </w:rPr>
        <w:t>6</w:t>
      </w:r>
      <w:r w:rsidRPr="00372658">
        <w:rPr>
          <w:rFonts w:ascii="Times New Roman" w:hAnsi="Times New Roman" w:cs="Times New Roman"/>
          <w:sz w:val="20"/>
          <w:szCs w:val="20"/>
        </w:rPr>
        <w:t>. (</w:t>
      </w:r>
      <w:r w:rsidR="0071479D">
        <w:rPr>
          <w:rFonts w:ascii="Times New Roman" w:hAnsi="Times New Roman" w:cs="Times New Roman"/>
          <w:sz w:val="20"/>
          <w:szCs w:val="20"/>
        </w:rPr>
        <w:t>IV</w:t>
      </w:r>
      <w:r w:rsidRPr="00372658">
        <w:rPr>
          <w:rFonts w:ascii="Times New Roman" w:hAnsi="Times New Roman" w:cs="Times New Roman"/>
          <w:sz w:val="20"/>
          <w:szCs w:val="20"/>
        </w:rPr>
        <w:t>. 2</w:t>
      </w:r>
      <w:r w:rsidR="0071479D">
        <w:rPr>
          <w:rFonts w:ascii="Times New Roman" w:hAnsi="Times New Roman" w:cs="Times New Roman"/>
          <w:sz w:val="20"/>
          <w:szCs w:val="20"/>
        </w:rPr>
        <w:t>1</w:t>
      </w:r>
      <w:r w:rsidRPr="00372658">
        <w:rPr>
          <w:rFonts w:ascii="Times New Roman" w:hAnsi="Times New Roman" w:cs="Times New Roman"/>
          <w:sz w:val="20"/>
          <w:szCs w:val="20"/>
        </w:rPr>
        <w:t xml:space="preserve">.) önkormányzati </w:t>
      </w:r>
    </w:p>
    <w:p w14:paraId="32CEB894" w14:textId="7657DD52" w:rsidR="001F38A1" w:rsidRPr="00372658" w:rsidRDefault="001F38A1" w:rsidP="00E96ECA">
      <w:pPr>
        <w:spacing w:after="120" w:line="240" w:lineRule="auto"/>
        <w:contextualSpacing/>
        <w:jc w:val="center"/>
        <w:rPr>
          <w:rFonts w:ascii="Times New Roman" w:hAnsi="Times New Roman" w:cs="Times New Roman"/>
          <w:smallCaps/>
          <w:spacing w:val="20"/>
          <w:sz w:val="20"/>
          <w:szCs w:val="20"/>
        </w:rPr>
      </w:pPr>
      <w:proofErr w:type="gramStart"/>
      <w:r w:rsidRPr="00372658">
        <w:rPr>
          <w:rFonts w:ascii="Times New Roman" w:hAnsi="Times New Roman" w:cs="Times New Roman"/>
          <w:smallCaps/>
          <w:spacing w:val="20"/>
          <w:sz w:val="20"/>
          <w:szCs w:val="20"/>
        </w:rPr>
        <w:t>rendelet</w:t>
      </w:r>
      <w:r w:rsidR="00F94071" w:rsidRPr="00372658">
        <w:rPr>
          <w:rFonts w:ascii="Times New Roman" w:hAnsi="Times New Roman" w:cs="Times New Roman"/>
          <w:smallCaps/>
          <w:spacing w:val="20"/>
          <w:sz w:val="20"/>
          <w:szCs w:val="20"/>
        </w:rPr>
        <w:t>-tervezete</w:t>
      </w:r>
      <w:proofErr w:type="gramEnd"/>
    </w:p>
    <w:p w14:paraId="67003AB8" w14:textId="168AE76A" w:rsidR="00904A6A" w:rsidRDefault="0071479D" w:rsidP="00E96ECA">
      <w:pPr>
        <w:spacing w:after="12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a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C23D86">
        <w:rPr>
          <w:rFonts w:ascii="Times New Roman" w:eastAsia="Times New Roman" w:hAnsi="Times New Roman" w:cs="Times New Roman"/>
          <w:sz w:val="20"/>
          <w:szCs w:val="20"/>
          <w:lang w:eastAsia="ar-SA"/>
        </w:rPr>
        <w:t>helyi kitüntetések és elismerő címek alapításáról és adományozásának rendjéről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szóló </w:t>
      </w:r>
      <w:r w:rsidRPr="00C23D86">
        <w:rPr>
          <w:rFonts w:ascii="Times New Roman" w:eastAsia="Times New Roman" w:hAnsi="Times New Roman" w:cs="Times New Roman"/>
          <w:sz w:val="20"/>
          <w:szCs w:val="20"/>
          <w:lang w:eastAsia="ar-SA"/>
        </w:rPr>
        <w:t>21/2016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.</w:t>
      </w:r>
      <w:r w:rsidRPr="00C23D86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(X.28.) </w:t>
      </w:r>
      <w:r w:rsidR="00E21B69" w:rsidRPr="00E97813">
        <w:rPr>
          <w:rFonts w:ascii="Times New Roman" w:eastAsia="Times New Roman" w:hAnsi="Times New Roman" w:cs="Times New Roman"/>
          <w:sz w:val="20"/>
          <w:szCs w:val="20"/>
          <w:lang w:eastAsia="ar-SA"/>
        </w:rPr>
        <w:t>önkormányzati rendelet</w:t>
      </w:r>
      <w:r w:rsidR="00E21B69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módosításáról</w:t>
      </w:r>
    </w:p>
    <w:p w14:paraId="71FD26C6" w14:textId="77777777" w:rsidR="001F38A1" w:rsidRPr="00372658" w:rsidRDefault="001F38A1" w:rsidP="00990A34"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</w:p>
    <w:p w14:paraId="0A883F62" w14:textId="7E488E24" w:rsidR="00FE12FE" w:rsidRPr="00372658" w:rsidRDefault="00FE12FE" w:rsidP="00990A34">
      <w:pPr>
        <w:spacing w:after="12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372658">
        <w:rPr>
          <w:rFonts w:ascii="Times New Roman" w:hAnsi="Times New Roman" w:cs="Times New Roman"/>
          <w:i/>
          <w:iCs/>
          <w:sz w:val="20"/>
          <w:szCs w:val="20"/>
        </w:rPr>
        <w:t xml:space="preserve">[1] </w:t>
      </w:r>
      <w:bookmarkStart w:id="1" w:name="_Hlk226714288"/>
      <w:r w:rsidRPr="003B34B8">
        <w:rPr>
          <w:rFonts w:ascii="Times New Roman" w:hAnsi="Times New Roman" w:cs="Times New Roman"/>
          <w:i/>
          <w:iCs/>
          <w:sz w:val="20"/>
          <w:szCs w:val="20"/>
        </w:rPr>
        <w:t xml:space="preserve">A </w:t>
      </w:r>
      <w:r w:rsidR="003B34B8" w:rsidRPr="003B34B8">
        <w:rPr>
          <w:rFonts w:ascii="Times New Roman" w:hAnsi="Times New Roman" w:cs="Times New Roman"/>
          <w:i/>
          <w:iCs/>
          <w:sz w:val="20"/>
          <w:szCs w:val="20"/>
        </w:rPr>
        <w:t xml:space="preserve">módosító </w:t>
      </w:r>
      <w:r w:rsidRPr="003B34B8">
        <w:rPr>
          <w:rFonts w:ascii="Times New Roman" w:hAnsi="Times New Roman" w:cs="Times New Roman"/>
          <w:i/>
          <w:iCs/>
          <w:sz w:val="20"/>
          <w:szCs w:val="20"/>
        </w:rPr>
        <w:t xml:space="preserve">rendelet célja, </w:t>
      </w:r>
      <w:r w:rsidR="002E1640" w:rsidRPr="003B34B8">
        <w:rPr>
          <w:rFonts w:ascii="Times New Roman" w:hAnsi="Times New Roman" w:cs="Times New Roman"/>
          <w:i/>
          <w:iCs/>
          <w:sz w:val="20"/>
          <w:szCs w:val="20"/>
        </w:rPr>
        <w:t xml:space="preserve">hogy </w:t>
      </w:r>
      <w:r w:rsidR="0071479D" w:rsidRPr="0071479D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t xml:space="preserve">a helyi kitüntetések és elismerő címek alapításáról és adományozásának rendjéről szóló 21/2016.(X.28.) </w:t>
      </w:r>
      <w:r w:rsidR="003B34B8" w:rsidRPr="003B34B8">
        <w:rPr>
          <w:rFonts w:ascii="Times New Roman" w:hAnsi="Times New Roman" w:cs="Times New Roman"/>
          <w:i/>
          <w:iCs/>
          <w:sz w:val="20"/>
          <w:szCs w:val="20"/>
        </w:rPr>
        <w:t xml:space="preserve">önkormányzati rendeletet a jogalanyok számára </w:t>
      </w:r>
      <w:r w:rsidR="0071479D">
        <w:rPr>
          <w:rFonts w:ascii="Times New Roman" w:hAnsi="Times New Roman" w:cs="Times New Roman"/>
          <w:i/>
          <w:iCs/>
          <w:sz w:val="20"/>
          <w:szCs w:val="20"/>
        </w:rPr>
        <w:t xml:space="preserve">pontosabbá, </w:t>
      </w:r>
      <w:r w:rsidR="003B34B8" w:rsidRPr="003B34B8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t>a jogalkalmazó számára könnyebben alkalmazhatóvá tegye, és</w:t>
      </w:r>
      <w:r w:rsidR="003B34B8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t xml:space="preserve"> hogy</w:t>
      </w:r>
      <w:r w:rsidR="003B34B8" w:rsidRPr="003B34B8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t xml:space="preserve"> a </w:t>
      </w:r>
      <w:r w:rsidR="0071479D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t>városi kitüntetések és elismerő címek odaítélése megalapozottabb</w:t>
      </w:r>
      <w:r w:rsidR="003B34B8" w:rsidRPr="003B34B8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t xml:space="preserve"> legyen.</w:t>
      </w:r>
    </w:p>
    <w:bookmarkEnd w:id="1"/>
    <w:p w14:paraId="7822C0B4" w14:textId="0D30961B" w:rsidR="00990A34" w:rsidRDefault="00FE12FE" w:rsidP="00990A34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</w:pPr>
      <w:r w:rsidRPr="00724EED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t xml:space="preserve">[2] </w:t>
      </w:r>
      <w:r w:rsidR="00724EED" w:rsidRPr="00724EED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t xml:space="preserve">Szigethalom Város Önkormányzat Képviselő-testülete az Alaptörvény 32. cikk (1) bekezdés a) pontjában meghatározott jogalkotói jogkörben, valamint az Alaptörvény 32. cikk (1) bekezdés i) pontjában foglalt feladatkörében eljárva, a Magyarország címerének és </w:t>
      </w:r>
      <w:proofErr w:type="gramStart"/>
      <w:r w:rsidR="00724EED" w:rsidRPr="00724EED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t>zászlajának</w:t>
      </w:r>
      <w:proofErr w:type="gramEnd"/>
      <w:r w:rsidR="00724EED" w:rsidRPr="00724EED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t xml:space="preserve"> használatának, valamint állami kitüntetéseiről szóló 2011. évi CCII. törvény 24. § (9) bekezdésében kapott felhatalmazás alapján a következőket rendeli el:</w:t>
      </w:r>
    </w:p>
    <w:p w14:paraId="5F5452FB" w14:textId="77777777" w:rsidR="00724EED" w:rsidRPr="00724EED" w:rsidRDefault="00724EED" w:rsidP="00724EED">
      <w:pPr>
        <w:numPr>
          <w:ilvl w:val="0"/>
          <w:numId w:val="3"/>
        </w:numPr>
        <w:suppressAutoHyphens/>
        <w:spacing w:before="480" w:after="240" w:line="240" w:lineRule="auto"/>
        <w:ind w:left="284" w:hanging="295"/>
        <w:jc w:val="center"/>
        <w:rPr>
          <w:rFonts w:ascii="Times New Roman" w:eastAsia="Times New Roman" w:hAnsi="Times New Roman" w:cs="Times New Roman"/>
          <w:iCs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iCs/>
          <w:sz w:val="20"/>
          <w:szCs w:val="20"/>
          <w:lang w:eastAsia="hu-HU"/>
        </w:rPr>
        <w:t>Fejezet: Módosító rendelkezések</w:t>
      </w:r>
    </w:p>
    <w:p w14:paraId="41005C4C" w14:textId="77777777" w:rsidR="00724EED" w:rsidRPr="00724EED" w:rsidRDefault="00724EED" w:rsidP="00724E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iCs/>
          <w:sz w:val="20"/>
          <w:szCs w:val="20"/>
          <w:lang w:eastAsia="hu-HU"/>
        </w:rPr>
        <w:t xml:space="preserve">1. § Szigethalom Város Önkormányzat Képviselő-testületének </w:t>
      </w:r>
      <w:r w:rsidRPr="00724EED">
        <w:rPr>
          <w:rFonts w:ascii="Times New Roman" w:eastAsia="Times New Roman" w:hAnsi="Times New Roman" w:cs="Times New Roman"/>
          <w:bCs/>
          <w:iCs/>
          <w:sz w:val="20"/>
          <w:szCs w:val="20"/>
          <w:lang w:eastAsia="hu-HU"/>
        </w:rPr>
        <w:t>a helyi kitüntetések és elismerő címek alapításáról és adományozásának rendjéről szóló 21/2016. (X. 28.) önkormányzati rendeletének (a továbbiakban: R.) 1. §</w:t>
      </w:r>
      <w:proofErr w:type="spellStart"/>
      <w:r w:rsidRPr="00724EED">
        <w:rPr>
          <w:rFonts w:ascii="Times New Roman" w:eastAsia="Times New Roman" w:hAnsi="Times New Roman" w:cs="Times New Roman"/>
          <w:bCs/>
          <w:iCs/>
          <w:sz w:val="20"/>
          <w:szCs w:val="20"/>
          <w:lang w:eastAsia="hu-HU"/>
        </w:rPr>
        <w:t>-a</w:t>
      </w:r>
      <w:proofErr w:type="spellEnd"/>
      <w:r w:rsidRPr="00724EED">
        <w:rPr>
          <w:rFonts w:ascii="Times New Roman" w:eastAsia="Times New Roman" w:hAnsi="Times New Roman" w:cs="Times New Roman"/>
          <w:bCs/>
          <w:iCs/>
          <w:sz w:val="20"/>
          <w:szCs w:val="20"/>
          <w:lang w:eastAsia="hu-HU"/>
        </w:rPr>
        <w:t xml:space="preserve"> helyébe az alábbi rendelkezés lép:</w:t>
      </w:r>
    </w:p>
    <w:p w14:paraId="45E1A5C7" w14:textId="77777777" w:rsidR="00724EED" w:rsidRPr="00724EED" w:rsidRDefault="00724EED" w:rsidP="00724EE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bCs/>
          <w:iCs/>
          <w:sz w:val="20"/>
          <w:szCs w:val="20"/>
          <w:lang w:eastAsia="hu-HU"/>
        </w:rPr>
        <w:t xml:space="preserve">„1. § </w:t>
      </w:r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>E rendelet célja, hogy a Képviselő-testület a választópolgárok</w:t>
      </w:r>
      <w:r w:rsidRPr="00724EED">
        <w:rPr>
          <w:rFonts w:ascii="Times New Roman" w:eastAsia="Times New Roman" w:hAnsi="Times New Roman" w:cs="Times New Roman"/>
          <w:color w:val="FF0000"/>
          <w:sz w:val="20"/>
          <w:szCs w:val="20"/>
          <w:lang w:eastAsia="hu-HU"/>
        </w:rPr>
        <w:t xml:space="preserve"> </w:t>
      </w:r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>véleményének érvényre juttatásával, méltó elismerésben részesítse azon személyeket, akik tevékenységükkel hozzájárultak Szigethalom város jó hírnevének növeléséhez, valamint példamutató magatartásukkal erősítik a helyi közösséget.</w:t>
      </w:r>
      <w:r w:rsidRPr="00724EED">
        <w:rPr>
          <w:rFonts w:ascii="Times New Roman" w:eastAsia="Times New Roman" w:hAnsi="Times New Roman" w:cs="Times New Roman"/>
          <w:iCs/>
          <w:sz w:val="20"/>
          <w:szCs w:val="20"/>
          <w:lang w:eastAsia="hu-HU"/>
        </w:rPr>
        <w:t xml:space="preserve"> „</w:t>
      </w:r>
    </w:p>
    <w:p w14:paraId="7CA198C8" w14:textId="77777777" w:rsidR="00724EED" w:rsidRPr="00724EED" w:rsidRDefault="00724EED" w:rsidP="00724EE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hu-HU"/>
        </w:rPr>
      </w:pPr>
    </w:p>
    <w:p w14:paraId="5E6F3A86" w14:textId="77777777" w:rsidR="00724EED" w:rsidRPr="00724EED" w:rsidRDefault="00724EED" w:rsidP="00724EE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iCs/>
          <w:sz w:val="20"/>
          <w:szCs w:val="20"/>
          <w:lang w:eastAsia="hu-HU"/>
        </w:rPr>
        <w:t>2. § R. 5. § (1) bekezdése helyébe a következő rendelkezés lép:</w:t>
      </w:r>
    </w:p>
    <w:p w14:paraId="6C2508E9" w14:textId="77777777" w:rsidR="00724EED" w:rsidRPr="00724EED" w:rsidRDefault="00724EED" w:rsidP="00724EE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iCs/>
          <w:sz w:val="20"/>
          <w:szCs w:val="20"/>
          <w:lang w:eastAsia="hu-HU"/>
        </w:rPr>
        <w:t>„(1) A Képviselő-testület az e rendelettel alapított díjat évente legfeljebb egy alkalommal adományozhatja. „</w:t>
      </w:r>
    </w:p>
    <w:p w14:paraId="63D3B180" w14:textId="77777777" w:rsidR="00724EED" w:rsidRPr="00724EED" w:rsidRDefault="00724EED" w:rsidP="00724EE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hu-HU"/>
        </w:rPr>
      </w:pPr>
    </w:p>
    <w:p w14:paraId="4B4D7A34" w14:textId="77777777" w:rsidR="00724EED" w:rsidRPr="00724EED" w:rsidRDefault="00724EED" w:rsidP="00724EE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iCs/>
          <w:sz w:val="20"/>
          <w:szCs w:val="20"/>
          <w:lang w:eastAsia="hu-HU"/>
        </w:rPr>
        <w:t>3. § R. 6. § (1) bekezdése helyébe a következő rendelkezés lép:</w:t>
      </w:r>
    </w:p>
    <w:p w14:paraId="7655FCA5" w14:textId="77777777" w:rsidR="00724EED" w:rsidRPr="00724EED" w:rsidRDefault="00724EED" w:rsidP="00724EE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>„(1) Szigethalom Város Díszpolgára cím adományozható annak a magyar, vagy külföldi állampolgárnak, aki az alábbi feltételek közül legalább egyet kiemelkedő mértékben teljesít:</w:t>
      </w:r>
    </w:p>
    <w:p w14:paraId="5BCA4B63" w14:textId="77777777" w:rsidR="00724EED" w:rsidRPr="00724EED" w:rsidRDefault="00724EED" w:rsidP="00724EED">
      <w:pPr>
        <w:numPr>
          <w:ilvl w:val="0"/>
          <w:numId w:val="5"/>
        </w:numPr>
        <w:suppressAutoHyphens/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>Életmű jellegű tevékenység: több évtizeden át a városon belül, országosan vagy nemzetközi viszonylatban végzett, kiemelkedő szakmai, közéleti, kulturális, tudományos vagy sporttevékenység, amely Szigethalom fejlődésére bizonyíthatóan jelentős hatást gyakorolt;</w:t>
      </w:r>
    </w:p>
    <w:p w14:paraId="7ABB0222" w14:textId="77777777" w:rsidR="00724EED" w:rsidRPr="00724EED" w:rsidRDefault="00724EED" w:rsidP="00724EED">
      <w:pPr>
        <w:numPr>
          <w:ilvl w:val="0"/>
          <w:numId w:val="5"/>
        </w:numPr>
        <w:suppressAutoHyphens/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>Szigethalom hírnevének öregbítése: országos vagy nemzetközi szinten elismert teljesítmény, amely Szigethalomhoz köthető, a város jó hírnevét emelő tevékenység;</w:t>
      </w:r>
    </w:p>
    <w:p w14:paraId="734DC524" w14:textId="77777777" w:rsidR="00724EED" w:rsidRPr="00724EED" w:rsidRDefault="00724EED" w:rsidP="00724EED">
      <w:pPr>
        <w:numPr>
          <w:ilvl w:val="0"/>
          <w:numId w:val="5"/>
        </w:numPr>
        <w:suppressAutoHyphens/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>Kiemelkedő közösségi szerepvállalás: a helyi közösség széles köre érdekében végzett tartós és önzetlen munka, maradandó értéket teremtő, civil, jótékonysági vagy közéleti tevékenység;</w:t>
      </w:r>
    </w:p>
    <w:p w14:paraId="0990DA69" w14:textId="77777777" w:rsidR="00724EED" w:rsidRPr="00724EED" w:rsidRDefault="00724EED" w:rsidP="00724EED">
      <w:pPr>
        <w:numPr>
          <w:ilvl w:val="0"/>
          <w:numId w:val="5"/>
        </w:numPr>
        <w:suppressAutoHyphens/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>Példamutató emberi és erkölcsi magatartás: a közösség által széles körben ismert és elismert személyiség, közösségi értékeket erősítő életvitellel.”</w:t>
      </w:r>
    </w:p>
    <w:p w14:paraId="1517AA04" w14:textId="77777777" w:rsidR="00724EED" w:rsidRPr="00724EED" w:rsidRDefault="00724EED" w:rsidP="00724EE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14:paraId="47E213F3" w14:textId="77777777" w:rsidR="00724EED" w:rsidRPr="00724EED" w:rsidRDefault="00724EED" w:rsidP="00724EE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>4. § R. 10. § (2) bekezdése helyébe az alábbi rendelkezés lép:</w:t>
      </w:r>
    </w:p>
    <w:p w14:paraId="47242978" w14:textId="77777777" w:rsidR="00724EED" w:rsidRPr="00724EED" w:rsidRDefault="00724EED" w:rsidP="00724EE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„(2) </w:t>
      </w:r>
      <w:bookmarkStart w:id="2" w:name="_Hlk226712824"/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Szigethalom Sportolója Díjat azok a szigethalmi székhellyel rendelkező sportegyesületnél leigazolt sportolók, vagy szigethalmi székhellyel nem rendelkező sportegyesületnél leigazolt, de szigethalmi lakcímmel rendelkező sportolók kaphatják meg, akik az adományozást megelőző évben </w:t>
      </w:r>
    </w:p>
    <w:p w14:paraId="5157B26A" w14:textId="480E8853" w:rsidR="00724EED" w:rsidRPr="00724EED" w:rsidRDefault="00724EED" w:rsidP="00724EED">
      <w:pPr>
        <w:numPr>
          <w:ilvl w:val="0"/>
          <w:numId w:val="4"/>
        </w:numPr>
        <w:suppressAutoHyphens/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kiemelkedő sportteljesítményt értek el, </w:t>
      </w:r>
      <w:r w:rsidR="00655D3A">
        <w:rPr>
          <w:rFonts w:ascii="Times New Roman" w:eastAsia="Times New Roman" w:hAnsi="Times New Roman" w:cs="Times New Roman"/>
          <w:sz w:val="20"/>
          <w:szCs w:val="20"/>
          <w:lang w:eastAsia="hu-HU"/>
        </w:rPr>
        <w:t>és</w:t>
      </w:r>
    </w:p>
    <w:p w14:paraId="2C6473D6" w14:textId="77777777" w:rsidR="00724EED" w:rsidRPr="00724EED" w:rsidRDefault="00724EED" w:rsidP="00724EED">
      <w:pPr>
        <w:numPr>
          <w:ilvl w:val="0"/>
          <w:numId w:val="4"/>
        </w:numPr>
        <w:suppressAutoHyphens/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>sportszerű és példamutató magatartást tanúsítanak.”</w:t>
      </w:r>
    </w:p>
    <w:bookmarkEnd w:id="2"/>
    <w:p w14:paraId="24BC9EBA" w14:textId="77777777" w:rsidR="00724EED" w:rsidRPr="00724EED" w:rsidRDefault="00724EED" w:rsidP="00724EE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>5. § R. 10. §</w:t>
      </w:r>
      <w:proofErr w:type="spellStart"/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>-</w:t>
      </w:r>
      <w:proofErr w:type="gramStart"/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>a</w:t>
      </w:r>
      <w:proofErr w:type="spellEnd"/>
      <w:proofErr w:type="gramEnd"/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a következő 4 bekezdéssel egészül ki:</w:t>
      </w:r>
    </w:p>
    <w:p w14:paraId="73221212" w14:textId="77777777" w:rsidR="00724EED" w:rsidRPr="00724EED" w:rsidRDefault="00724EED" w:rsidP="00724EE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bookmarkStart w:id="3" w:name="_Hlk226712876"/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„(5) A díjak adományozására történő javaslattétel rendje alcímben felsorolt elemeken túl a jelöléshez kötelezően csatolni kell </w:t>
      </w:r>
    </w:p>
    <w:p w14:paraId="7D1C27D5" w14:textId="77777777" w:rsidR="00724EED" w:rsidRPr="00724EED" w:rsidRDefault="00724EED" w:rsidP="00724EED">
      <w:pPr>
        <w:numPr>
          <w:ilvl w:val="0"/>
          <w:numId w:val="6"/>
        </w:numPr>
        <w:suppressAutoHyphens/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>a sportági szakszövetség vagy a sportegyesület elnökének írásos ajánlását a díjra, és</w:t>
      </w:r>
    </w:p>
    <w:p w14:paraId="3C311AC7" w14:textId="77777777" w:rsidR="00724EED" w:rsidRPr="00724EED" w:rsidRDefault="00724EED" w:rsidP="00724EED">
      <w:pPr>
        <w:numPr>
          <w:ilvl w:val="0"/>
          <w:numId w:val="6"/>
        </w:numPr>
        <w:suppressAutoHyphens/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az edzője által a jelölt sportolóról írt szakmai és emberi jellemzést. A szakmai jellemzésnek tartalmaznia kell a sportoló eredményeinek bemutatását, különösen a jelöléshez csatolt eredmények, oklevelek </w:t>
      </w:r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lastRenderedPageBreak/>
        <w:t>szintjének (versenykategóriának, versenyszintnek vagy minősítésének) bemutatását. Nemzetközi versenyen elért eredmény esetében a résztvevő országok számát és a jelölt sportoló kategóriáját.</w:t>
      </w:r>
    </w:p>
    <w:p w14:paraId="42DD1CA2" w14:textId="77777777" w:rsidR="00724EED" w:rsidRPr="00724EED" w:rsidRDefault="00724EED" w:rsidP="00724EE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>(6) A díj évente és kategóriánként egy személy részére adható, vagy kivételesen egy csapatot alkotó több személy részére. Csapat abban az esetben kaphat díjat, amennyiben a jelölés tárgyát képező eredményeket egy évet meghaladó időtartamban végzett csapatmunkával érték el, a csapat összetétele nem változott, és a jelölés alapjául szolgáló eredményeket együtt érték el.</w:t>
      </w:r>
    </w:p>
    <w:p w14:paraId="37A0529C" w14:textId="77777777" w:rsidR="00724EED" w:rsidRPr="00724EED" w:rsidRDefault="00724EED" w:rsidP="00724EE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>(7) Szigethalom Sportolója Díj esetében a beérkezett jelöléseket a Képviselő-testület Humánpolitikai és Népjóléti Bizottsága a jelen rendelet 4. sz. melléklete szerinti pontozással értékeli. A bizottsági határozattal elfogadott pontozás alapján a Humánpolitikai és Népjóléti Bizottság minden díjazási kategóriában a három legtöbb pontot elérő jelöltet terjeszti a Képviselő-testület elé a díj odaítélése céljából. A Képviselő-testület a Bizottság által előterjesztett három jelöltből választja ki a díj nyertesét, de döntéshozatala során a Bizottság által felállított sorrend nem köti.</w:t>
      </w:r>
    </w:p>
    <w:p w14:paraId="1C8E09C2" w14:textId="77777777" w:rsidR="00724EED" w:rsidRPr="00724EED" w:rsidRDefault="00724EED" w:rsidP="00724EE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>(8) Nem részesíthető a díjban az a személy, aki</w:t>
      </w:r>
    </w:p>
    <w:p w14:paraId="10191E36" w14:textId="77777777" w:rsidR="00724EED" w:rsidRPr="00724EED" w:rsidRDefault="00724EED" w:rsidP="00724EED">
      <w:pPr>
        <w:numPr>
          <w:ilvl w:val="0"/>
          <w:numId w:val="7"/>
        </w:numPr>
        <w:suppressAutoHyphens/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>jogerős határozattal megállapított doppingvétséget követett el,</w:t>
      </w:r>
    </w:p>
    <w:p w14:paraId="2EA8C314" w14:textId="77777777" w:rsidR="00724EED" w:rsidRPr="00724EED" w:rsidRDefault="00724EED" w:rsidP="00724EED">
      <w:pPr>
        <w:numPr>
          <w:ilvl w:val="0"/>
          <w:numId w:val="7"/>
        </w:numPr>
        <w:suppressAutoHyphens/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>jogerős sportági fegyelmi eltiltás hatálya alatt áll, vagy</w:t>
      </w:r>
    </w:p>
    <w:p w14:paraId="1B50985B" w14:textId="77777777" w:rsidR="00724EED" w:rsidRDefault="00724EED" w:rsidP="00724EED">
      <w:pPr>
        <w:numPr>
          <w:ilvl w:val="0"/>
          <w:numId w:val="7"/>
        </w:numPr>
        <w:suppressAutoHyphens/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>bármely tettével vagy magatartásával a település jó hírnevét sérti vagy megsértette.”</w:t>
      </w:r>
    </w:p>
    <w:p w14:paraId="2F32058A" w14:textId="77777777" w:rsidR="00724EED" w:rsidRPr="00724EED" w:rsidRDefault="00724EED" w:rsidP="00724EED">
      <w:pPr>
        <w:suppressAutoHyphens/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bookmarkEnd w:id="3"/>
    <w:p w14:paraId="7DF19679" w14:textId="77777777" w:rsidR="00724EED" w:rsidRPr="00724EED" w:rsidRDefault="00724EED" w:rsidP="00724EE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>6. § R. 11. § (2) bekezdés c) pontja helyébe az alábbi rendelkezés lép:</w:t>
      </w:r>
    </w:p>
    <w:p w14:paraId="3826A1BC" w14:textId="77777777" w:rsidR="00724EED" w:rsidRDefault="00724EED" w:rsidP="00724EE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„c) </w:t>
      </w:r>
      <w:bookmarkStart w:id="4" w:name="_Hlk226712932"/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>a javaslat indokait, mely során kifejti, hogy jelöltjét mely tevékenységéért jelöli díjra; bemutatja a jelölt releváns érdemeit, elért eredményeit, valamint bemutatja a jelölt tevékenységéről készült publikációt, az elnyert díjakat, elismeréseket, sporttrófeát, emlékérmet, serleget.”</w:t>
      </w:r>
      <w:bookmarkEnd w:id="4"/>
    </w:p>
    <w:p w14:paraId="1983FF11" w14:textId="77777777" w:rsidR="00724EED" w:rsidRPr="00724EED" w:rsidRDefault="00724EED" w:rsidP="00724EE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14:paraId="3D1773DA" w14:textId="77777777" w:rsidR="00724EED" w:rsidRPr="00724EED" w:rsidRDefault="00724EED" w:rsidP="00724EED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7. § R. </w:t>
      </w:r>
      <w:proofErr w:type="gramStart"/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>az</w:t>
      </w:r>
      <w:proofErr w:type="gramEnd"/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alábbi 4. számú melléklettel egészül ki:</w:t>
      </w:r>
    </w:p>
    <w:p w14:paraId="47C441C5" w14:textId="77777777" w:rsidR="00724EED" w:rsidRPr="00724EED" w:rsidRDefault="00724EED" w:rsidP="00724EED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24EED">
        <w:rPr>
          <w:rFonts w:ascii="Times New Roman" w:hAnsi="Times New Roman" w:cs="Times New Roman"/>
          <w:sz w:val="20"/>
          <w:szCs w:val="20"/>
        </w:rPr>
        <w:t>„4. melléklet a 21/2016.(X.28.) önkormányzati rendelethez</w:t>
      </w:r>
    </w:p>
    <w:p w14:paraId="4F1BF8A9" w14:textId="77777777" w:rsidR="00724EED" w:rsidRPr="00724EED" w:rsidRDefault="00724EED" w:rsidP="00724EED">
      <w:pPr>
        <w:spacing w:after="12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24EED">
        <w:rPr>
          <w:rFonts w:ascii="Times New Roman" w:hAnsi="Times New Roman" w:cs="Times New Roman"/>
          <w:sz w:val="20"/>
          <w:szCs w:val="20"/>
        </w:rPr>
        <w:t>A „Szigethalom Sportolója Díj” pontozási rendszere:</w:t>
      </w:r>
    </w:p>
    <w:p w14:paraId="7F1F39EA" w14:textId="77777777" w:rsidR="00724EED" w:rsidRPr="00724EED" w:rsidRDefault="00724EED" w:rsidP="00724EED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24EED">
        <w:rPr>
          <w:rFonts w:ascii="Times New Roman" w:hAnsi="Times New Roman" w:cs="Times New Roman"/>
          <w:sz w:val="20"/>
          <w:szCs w:val="20"/>
        </w:rPr>
        <w:t>1. A pontozás során maximum 100 pont adható, amely az alábbi részpontszámokból tevődik össze:</w:t>
      </w: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5390"/>
        <w:gridCol w:w="2731"/>
      </w:tblGrid>
      <w:tr w:rsidR="00724EED" w:rsidRPr="00724EED" w14:paraId="68A139B9" w14:textId="77777777" w:rsidTr="009851C0">
        <w:tc>
          <w:tcPr>
            <w:tcW w:w="667" w:type="dxa"/>
          </w:tcPr>
          <w:p w14:paraId="6BFDD3FF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0" w:type="dxa"/>
          </w:tcPr>
          <w:p w14:paraId="03BABF92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Szempont</w:t>
            </w:r>
          </w:p>
        </w:tc>
        <w:tc>
          <w:tcPr>
            <w:tcW w:w="2731" w:type="dxa"/>
          </w:tcPr>
          <w:p w14:paraId="2E54071A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Maximálisan adható pontok száma</w:t>
            </w:r>
          </w:p>
        </w:tc>
      </w:tr>
      <w:tr w:rsidR="00724EED" w:rsidRPr="00724EED" w14:paraId="7DAB66BE" w14:textId="77777777" w:rsidTr="009851C0">
        <w:tc>
          <w:tcPr>
            <w:tcW w:w="667" w:type="dxa"/>
          </w:tcPr>
          <w:p w14:paraId="0C3060C7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a)</w:t>
            </w:r>
          </w:p>
        </w:tc>
        <w:tc>
          <w:tcPr>
            <w:tcW w:w="5390" w:type="dxa"/>
          </w:tcPr>
          <w:p w14:paraId="36FD5B5B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Sporteredmények</w:t>
            </w:r>
          </w:p>
        </w:tc>
        <w:tc>
          <w:tcPr>
            <w:tcW w:w="2731" w:type="dxa"/>
          </w:tcPr>
          <w:p w14:paraId="30A67A37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max</w:t>
            </w:r>
            <w:proofErr w:type="spellEnd"/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. 60 pont</w:t>
            </w:r>
          </w:p>
        </w:tc>
      </w:tr>
      <w:tr w:rsidR="00724EED" w:rsidRPr="00724EED" w14:paraId="629D1CE7" w14:textId="77777777" w:rsidTr="009851C0">
        <w:tc>
          <w:tcPr>
            <w:tcW w:w="667" w:type="dxa"/>
          </w:tcPr>
          <w:p w14:paraId="33919444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b)</w:t>
            </w:r>
          </w:p>
        </w:tc>
        <w:tc>
          <w:tcPr>
            <w:tcW w:w="5390" w:type="dxa"/>
          </w:tcPr>
          <w:p w14:paraId="72F1B750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Sportág jellege</w:t>
            </w:r>
          </w:p>
        </w:tc>
        <w:tc>
          <w:tcPr>
            <w:tcW w:w="2731" w:type="dxa"/>
          </w:tcPr>
          <w:p w14:paraId="3E126442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max</w:t>
            </w:r>
            <w:proofErr w:type="spellEnd"/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. 10 pont</w:t>
            </w:r>
          </w:p>
        </w:tc>
      </w:tr>
      <w:tr w:rsidR="00724EED" w:rsidRPr="00724EED" w14:paraId="645773F0" w14:textId="77777777" w:rsidTr="009851C0">
        <w:tc>
          <w:tcPr>
            <w:tcW w:w="667" w:type="dxa"/>
          </w:tcPr>
          <w:p w14:paraId="406ABD75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c)</w:t>
            </w:r>
          </w:p>
        </w:tc>
        <w:tc>
          <w:tcPr>
            <w:tcW w:w="5390" w:type="dxa"/>
          </w:tcPr>
          <w:p w14:paraId="59F30ECA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Helyi kötődés</w:t>
            </w:r>
          </w:p>
        </w:tc>
        <w:tc>
          <w:tcPr>
            <w:tcW w:w="2731" w:type="dxa"/>
          </w:tcPr>
          <w:p w14:paraId="5C8B3AB1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max</w:t>
            </w:r>
            <w:proofErr w:type="spellEnd"/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. 10 pont</w:t>
            </w:r>
          </w:p>
        </w:tc>
      </w:tr>
      <w:tr w:rsidR="00724EED" w:rsidRPr="00724EED" w14:paraId="10392AF3" w14:textId="77777777" w:rsidTr="009851C0">
        <w:tc>
          <w:tcPr>
            <w:tcW w:w="667" w:type="dxa"/>
          </w:tcPr>
          <w:p w14:paraId="0A079DA6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d)</w:t>
            </w:r>
          </w:p>
        </w:tc>
        <w:tc>
          <w:tcPr>
            <w:tcW w:w="5390" w:type="dxa"/>
          </w:tcPr>
          <w:p w14:paraId="6137AC83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Edzői jellemzés</w:t>
            </w:r>
          </w:p>
        </w:tc>
        <w:tc>
          <w:tcPr>
            <w:tcW w:w="2731" w:type="dxa"/>
          </w:tcPr>
          <w:p w14:paraId="2FE21B2C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max</w:t>
            </w:r>
            <w:proofErr w:type="spellEnd"/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. 10 pont</w:t>
            </w:r>
          </w:p>
        </w:tc>
      </w:tr>
      <w:tr w:rsidR="00724EED" w:rsidRPr="00724EED" w14:paraId="24945816" w14:textId="77777777" w:rsidTr="009851C0">
        <w:tc>
          <w:tcPr>
            <w:tcW w:w="667" w:type="dxa"/>
          </w:tcPr>
          <w:p w14:paraId="7C315616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e)</w:t>
            </w:r>
          </w:p>
        </w:tc>
        <w:tc>
          <w:tcPr>
            <w:tcW w:w="5390" w:type="dxa"/>
          </w:tcPr>
          <w:p w14:paraId="0BC07179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Sportági szakszövetségi vagy egyesületi elnöki ajánlás</w:t>
            </w:r>
          </w:p>
        </w:tc>
        <w:tc>
          <w:tcPr>
            <w:tcW w:w="2731" w:type="dxa"/>
          </w:tcPr>
          <w:p w14:paraId="70CDDC96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max</w:t>
            </w:r>
            <w:proofErr w:type="spellEnd"/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. 10 pont</w:t>
            </w:r>
          </w:p>
        </w:tc>
      </w:tr>
    </w:tbl>
    <w:p w14:paraId="6A04058D" w14:textId="77777777" w:rsidR="00724EED" w:rsidRPr="00724EED" w:rsidRDefault="00724EED" w:rsidP="00724EE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755EFF4" w14:textId="77777777" w:rsidR="00724EED" w:rsidRPr="00724EED" w:rsidRDefault="00724EED" w:rsidP="00724EE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724EED">
        <w:rPr>
          <w:rFonts w:ascii="Times New Roman" w:hAnsi="Times New Roman" w:cs="Times New Roman"/>
          <w:sz w:val="20"/>
          <w:szCs w:val="20"/>
        </w:rPr>
        <w:t>a</w:t>
      </w:r>
      <w:proofErr w:type="gramEnd"/>
      <w:r w:rsidRPr="00724EED">
        <w:rPr>
          <w:rFonts w:ascii="Times New Roman" w:hAnsi="Times New Roman" w:cs="Times New Roman"/>
          <w:sz w:val="20"/>
          <w:szCs w:val="20"/>
        </w:rPr>
        <w:t>) Sporteredmények pontozása (</w:t>
      </w:r>
      <w:proofErr w:type="spellStart"/>
      <w:r w:rsidRPr="00724EED">
        <w:rPr>
          <w:rFonts w:ascii="Times New Roman" w:hAnsi="Times New Roman" w:cs="Times New Roman"/>
          <w:sz w:val="20"/>
          <w:szCs w:val="20"/>
        </w:rPr>
        <w:t>max</w:t>
      </w:r>
      <w:proofErr w:type="spellEnd"/>
      <w:r w:rsidRPr="00724EED">
        <w:rPr>
          <w:rFonts w:ascii="Times New Roman" w:hAnsi="Times New Roman" w:cs="Times New Roman"/>
          <w:sz w:val="20"/>
          <w:szCs w:val="20"/>
        </w:rPr>
        <w:t>. 60 pont): Gyermek és ifjúsági kategóriában az utolsó 5 év, felnőtt kategóriában az utolsó 10 év legjobb három eredménye számítható be.</w:t>
      </w:r>
    </w:p>
    <w:p w14:paraId="76E33589" w14:textId="77777777" w:rsidR="00724EED" w:rsidRPr="00724EED" w:rsidRDefault="00724EED" w:rsidP="00724EE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1799"/>
        <w:gridCol w:w="1799"/>
        <w:gridCol w:w="1800"/>
        <w:gridCol w:w="1564"/>
      </w:tblGrid>
      <w:tr w:rsidR="00724EED" w:rsidRPr="00724EED" w14:paraId="684768E2" w14:textId="77777777" w:rsidTr="009851C0">
        <w:tc>
          <w:tcPr>
            <w:tcW w:w="1826" w:type="dxa"/>
          </w:tcPr>
          <w:p w14:paraId="0589B711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Versenyszint</w:t>
            </w:r>
          </w:p>
        </w:tc>
        <w:tc>
          <w:tcPr>
            <w:tcW w:w="1799" w:type="dxa"/>
          </w:tcPr>
          <w:p w14:paraId="0F40C90B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1. hely (pont)</w:t>
            </w:r>
          </w:p>
        </w:tc>
        <w:tc>
          <w:tcPr>
            <w:tcW w:w="1799" w:type="dxa"/>
          </w:tcPr>
          <w:p w14:paraId="436D5182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2. hely (pont)</w:t>
            </w:r>
          </w:p>
        </w:tc>
        <w:tc>
          <w:tcPr>
            <w:tcW w:w="1800" w:type="dxa"/>
          </w:tcPr>
          <w:p w14:paraId="53DCD000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3. hely (pont)</w:t>
            </w:r>
          </w:p>
        </w:tc>
        <w:tc>
          <w:tcPr>
            <w:tcW w:w="1564" w:type="dxa"/>
          </w:tcPr>
          <w:p w14:paraId="59247FCB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4-8. hely (pont)</w:t>
            </w:r>
          </w:p>
        </w:tc>
      </w:tr>
      <w:tr w:rsidR="00724EED" w:rsidRPr="00724EED" w14:paraId="2A09FF62" w14:textId="77777777" w:rsidTr="009851C0">
        <w:tc>
          <w:tcPr>
            <w:tcW w:w="1826" w:type="dxa"/>
          </w:tcPr>
          <w:p w14:paraId="168F93A6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Nemzetközi</w:t>
            </w:r>
          </w:p>
        </w:tc>
        <w:tc>
          <w:tcPr>
            <w:tcW w:w="1799" w:type="dxa"/>
          </w:tcPr>
          <w:p w14:paraId="1D201036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799" w:type="dxa"/>
          </w:tcPr>
          <w:p w14:paraId="721AB757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800" w:type="dxa"/>
          </w:tcPr>
          <w:p w14:paraId="05F868A3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64" w:type="dxa"/>
          </w:tcPr>
          <w:p w14:paraId="25D2FB93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724EED" w:rsidRPr="00724EED" w14:paraId="1EFA1B8D" w14:textId="77777777" w:rsidTr="009851C0">
        <w:tc>
          <w:tcPr>
            <w:tcW w:w="1826" w:type="dxa"/>
          </w:tcPr>
          <w:p w14:paraId="5C97294B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Országos</w:t>
            </w:r>
          </w:p>
        </w:tc>
        <w:tc>
          <w:tcPr>
            <w:tcW w:w="1799" w:type="dxa"/>
          </w:tcPr>
          <w:p w14:paraId="2E180228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99" w:type="dxa"/>
          </w:tcPr>
          <w:p w14:paraId="6A177F30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800" w:type="dxa"/>
          </w:tcPr>
          <w:p w14:paraId="2277394B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64" w:type="dxa"/>
          </w:tcPr>
          <w:p w14:paraId="52DDB874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724EED" w:rsidRPr="00724EED" w14:paraId="5DAA5BC3" w14:textId="77777777" w:rsidTr="009851C0">
        <w:tc>
          <w:tcPr>
            <w:tcW w:w="1826" w:type="dxa"/>
          </w:tcPr>
          <w:p w14:paraId="7BFFA8CA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Megyei, regionális</w:t>
            </w:r>
          </w:p>
        </w:tc>
        <w:tc>
          <w:tcPr>
            <w:tcW w:w="1799" w:type="dxa"/>
          </w:tcPr>
          <w:p w14:paraId="19FB52E8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99" w:type="dxa"/>
          </w:tcPr>
          <w:p w14:paraId="59A85C21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00" w:type="dxa"/>
          </w:tcPr>
          <w:p w14:paraId="2AE353A1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4" w:type="dxa"/>
          </w:tcPr>
          <w:p w14:paraId="6E0C01B5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24EED" w:rsidRPr="00724EED" w14:paraId="763FD20A" w14:textId="77777777" w:rsidTr="009851C0">
        <w:tc>
          <w:tcPr>
            <w:tcW w:w="1826" w:type="dxa"/>
          </w:tcPr>
          <w:p w14:paraId="6B8F2DF7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Helyi</w:t>
            </w:r>
          </w:p>
        </w:tc>
        <w:tc>
          <w:tcPr>
            <w:tcW w:w="1799" w:type="dxa"/>
          </w:tcPr>
          <w:p w14:paraId="6EE34CAC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99" w:type="dxa"/>
          </w:tcPr>
          <w:p w14:paraId="21014AB6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00" w:type="dxa"/>
          </w:tcPr>
          <w:p w14:paraId="499BF511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4" w:type="dxa"/>
          </w:tcPr>
          <w:p w14:paraId="7F157BEB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14:paraId="0969CA97" w14:textId="77777777" w:rsidR="00724EED" w:rsidRPr="00724EED" w:rsidRDefault="00724EED" w:rsidP="00724EE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A8DA732" w14:textId="77777777" w:rsidR="00724EED" w:rsidRPr="00724EED" w:rsidRDefault="00724EED" w:rsidP="00724EE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24EED">
        <w:rPr>
          <w:rFonts w:ascii="Times New Roman" w:hAnsi="Times New Roman" w:cs="Times New Roman"/>
          <w:sz w:val="20"/>
          <w:szCs w:val="20"/>
        </w:rPr>
        <w:t>b) Sportág jellege (</w:t>
      </w:r>
      <w:proofErr w:type="spellStart"/>
      <w:r w:rsidRPr="00724EED">
        <w:rPr>
          <w:rFonts w:ascii="Times New Roman" w:hAnsi="Times New Roman" w:cs="Times New Roman"/>
          <w:sz w:val="20"/>
          <w:szCs w:val="20"/>
        </w:rPr>
        <w:t>max</w:t>
      </w:r>
      <w:proofErr w:type="spellEnd"/>
      <w:r w:rsidRPr="00724EED">
        <w:rPr>
          <w:rFonts w:ascii="Times New Roman" w:hAnsi="Times New Roman" w:cs="Times New Roman"/>
          <w:sz w:val="20"/>
          <w:szCs w:val="20"/>
        </w:rPr>
        <w:t>. 10 pont):</w:t>
      </w:r>
    </w:p>
    <w:p w14:paraId="675406AC" w14:textId="77777777" w:rsidR="00724EED" w:rsidRPr="00724EED" w:rsidRDefault="00724EED" w:rsidP="00724EE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  <w:gridCol w:w="1559"/>
      </w:tblGrid>
      <w:tr w:rsidR="00724EED" w:rsidRPr="00724EED" w14:paraId="24986C8F" w14:textId="77777777" w:rsidTr="009851C0">
        <w:tc>
          <w:tcPr>
            <w:tcW w:w="7229" w:type="dxa"/>
          </w:tcPr>
          <w:p w14:paraId="1D90E8B3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Olimpiai sportág</w:t>
            </w:r>
          </w:p>
        </w:tc>
        <w:tc>
          <w:tcPr>
            <w:tcW w:w="1559" w:type="dxa"/>
          </w:tcPr>
          <w:p w14:paraId="5B3BEA4D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10 pont</w:t>
            </w:r>
          </w:p>
        </w:tc>
      </w:tr>
      <w:tr w:rsidR="00724EED" w:rsidRPr="00724EED" w14:paraId="6FF5EAE9" w14:textId="77777777" w:rsidTr="009851C0">
        <w:tc>
          <w:tcPr>
            <w:tcW w:w="7229" w:type="dxa"/>
          </w:tcPr>
          <w:p w14:paraId="06896299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Országos szintű szakszövetséggel rendelkező nem olimpiai sportág</w:t>
            </w:r>
          </w:p>
        </w:tc>
        <w:tc>
          <w:tcPr>
            <w:tcW w:w="1559" w:type="dxa"/>
          </w:tcPr>
          <w:p w14:paraId="5F984758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6 pont</w:t>
            </w:r>
          </w:p>
        </w:tc>
      </w:tr>
    </w:tbl>
    <w:p w14:paraId="4841D4B8" w14:textId="77777777" w:rsidR="00724EED" w:rsidRPr="00724EED" w:rsidRDefault="00724EED" w:rsidP="00724EE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08A7C39" w14:textId="77777777" w:rsidR="00724EED" w:rsidRPr="00724EED" w:rsidRDefault="00724EED" w:rsidP="00724EE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24EED">
        <w:rPr>
          <w:rFonts w:ascii="Times New Roman" w:hAnsi="Times New Roman" w:cs="Times New Roman"/>
          <w:sz w:val="20"/>
          <w:szCs w:val="20"/>
        </w:rPr>
        <w:t>c) Helyi kötődés (</w:t>
      </w:r>
      <w:proofErr w:type="spellStart"/>
      <w:r w:rsidRPr="00724EED">
        <w:rPr>
          <w:rFonts w:ascii="Times New Roman" w:hAnsi="Times New Roman" w:cs="Times New Roman"/>
          <w:sz w:val="20"/>
          <w:szCs w:val="20"/>
        </w:rPr>
        <w:t>max</w:t>
      </w:r>
      <w:proofErr w:type="spellEnd"/>
      <w:r w:rsidRPr="00724EED">
        <w:rPr>
          <w:rFonts w:ascii="Times New Roman" w:hAnsi="Times New Roman" w:cs="Times New Roman"/>
          <w:sz w:val="20"/>
          <w:szCs w:val="20"/>
        </w:rPr>
        <w:t>. 10 pont):</w:t>
      </w:r>
    </w:p>
    <w:p w14:paraId="7BCC6754" w14:textId="77777777" w:rsidR="00724EED" w:rsidRPr="00724EED" w:rsidRDefault="00724EED" w:rsidP="00724EE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  <w:gridCol w:w="1559"/>
      </w:tblGrid>
      <w:tr w:rsidR="00724EED" w:rsidRPr="00724EED" w14:paraId="36D52557" w14:textId="77777777" w:rsidTr="009851C0">
        <w:tc>
          <w:tcPr>
            <w:tcW w:w="7229" w:type="dxa"/>
          </w:tcPr>
          <w:p w14:paraId="6BA4EC70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Helyi (Szigethalmon bejegyzett vagy Szigethalmon rendszeres sporttevékenységet folytató) egyesület színeiben versenyez</w:t>
            </w:r>
          </w:p>
        </w:tc>
        <w:tc>
          <w:tcPr>
            <w:tcW w:w="1559" w:type="dxa"/>
          </w:tcPr>
          <w:p w14:paraId="310F6652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3 pont</w:t>
            </w:r>
          </w:p>
        </w:tc>
      </w:tr>
      <w:tr w:rsidR="00724EED" w:rsidRPr="00724EED" w14:paraId="4DEC9A7E" w14:textId="77777777" w:rsidTr="009851C0">
        <w:tc>
          <w:tcPr>
            <w:tcW w:w="7229" w:type="dxa"/>
          </w:tcPr>
          <w:p w14:paraId="2A06545F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Legalább 3 éve a sportegyesület tagja</w:t>
            </w:r>
          </w:p>
        </w:tc>
        <w:tc>
          <w:tcPr>
            <w:tcW w:w="1559" w:type="dxa"/>
          </w:tcPr>
          <w:p w14:paraId="4FDF8B37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3 pont</w:t>
            </w:r>
          </w:p>
        </w:tc>
      </w:tr>
      <w:tr w:rsidR="00724EED" w:rsidRPr="00724EED" w14:paraId="7A5197A2" w14:textId="77777777" w:rsidTr="009851C0">
        <w:tc>
          <w:tcPr>
            <w:tcW w:w="7229" w:type="dxa"/>
          </w:tcPr>
          <w:p w14:paraId="08EFA1A1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A sportegyesület vagy a jelölt sportoló helyi közösségi szerepvállalása</w:t>
            </w:r>
          </w:p>
        </w:tc>
        <w:tc>
          <w:tcPr>
            <w:tcW w:w="1559" w:type="dxa"/>
          </w:tcPr>
          <w:p w14:paraId="6C184666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4 pont</w:t>
            </w:r>
          </w:p>
        </w:tc>
      </w:tr>
    </w:tbl>
    <w:p w14:paraId="2733274D" w14:textId="77777777" w:rsidR="00724EED" w:rsidRPr="00724EED" w:rsidRDefault="00724EED" w:rsidP="00724EE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0777BC7" w14:textId="77777777" w:rsidR="00724EED" w:rsidRPr="00724EED" w:rsidRDefault="00724EED" w:rsidP="00724EE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24EED">
        <w:rPr>
          <w:rFonts w:ascii="Times New Roman" w:hAnsi="Times New Roman" w:cs="Times New Roman"/>
          <w:sz w:val="20"/>
          <w:szCs w:val="20"/>
        </w:rPr>
        <w:t>d) Edzői jellemzés (</w:t>
      </w:r>
      <w:proofErr w:type="spellStart"/>
      <w:r w:rsidRPr="00724EED">
        <w:rPr>
          <w:rFonts w:ascii="Times New Roman" w:hAnsi="Times New Roman" w:cs="Times New Roman"/>
          <w:sz w:val="20"/>
          <w:szCs w:val="20"/>
        </w:rPr>
        <w:t>max</w:t>
      </w:r>
      <w:proofErr w:type="spellEnd"/>
      <w:r w:rsidRPr="00724EED">
        <w:rPr>
          <w:rFonts w:ascii="Times New Roman" w:hAnsi="Times New Roman" w:cs="Times New Roman"/>
          <w:sz w:val="20"/>
          <w:szCs w:val="20"/>
        </w:rPr>
        <w:t>. 10 pont):</w:t>
      </w:r>
    </w:p>
    <w:p w14:paraId="32D47416" w14:textId="77777777" w:rsidR="00724EED" w:rsidRPr="00724EED" w:rsidRDefault="00724EED" w:rsidP="00724EE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1"/>
        <w:gridCol w:w="4267"/>
      </w:tblGrid>
      <w:tr w:rsidR="00724EED" w:rsidRPr="00724EED" w14:paraId="3ACFE6C9" w14:textId="77777777" w:rsidTr="009851C0">
        <w:tc>
          <w:tcPr>
            <w:tcW w:w="4521" w:type="dxa"/>
          </w:tcPr>
          <w:p w14:paraId="1B762DF6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Kiemelkedő</w:t>
            </w:r>
          </w:p>
        </w:tc>
        <w:tc>
          <w:tcPr>
            <w:tcW w:w="4267" w:type="dxa"/>
          </w:tcPr>
          <w:p w14:paraId="1FCDF22A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8-10 pont</w:t>
            </w:r>
          </w:p>
        </w:tc>
      </w:tr>
      <w:tr w:rsidR="00724EED" w:rsidRPr="00724EED" w14:paraId="37438200" w14:textId="77777777" w:rsidTr="009851C0">
        <w:tc>
          <w:tcPr>
            <w:tcW w:w="4521" w:type="dxa"/>
          </w:tcPr>
          <w:p w14:paraId="54D58955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Jó</w:t>
            </w:r>
          </w:p>
        </w:tc>
        <w:tc>
          <w:tcPr>
            <w:tcW w:w="4267" w:type="dxa"/>
          </w:tcPr>
          <w:p w14:paraId="1F025354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5-7 pont</w:t>
            </w:r>
          </w:p>
        </w:tc>
      </w:tr>
      <w:tr w:rsidR="00724EED" w:rsidRPr="00724EED" w14:paraId="10C9FE98" w14:textId="77777777" w:rsidTr="009851C0">
        <w:tc>
          <w:tcPr>
            <w:tcW w:w="4521" w:type="dxa"/>
          </w:tcPr>
          <w:p w14:paraId="33DF1497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Megfelelő</w:t>
            </w:r>
          </w:p>
        </w:tc>
        <w:tc>
          <w:tcPr>
            <w:tcW w:w="4267" w:type="dxa"/>
          </w:tcPr>
          <w:p w14:paraId="1025AF7D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1-4 pont</w:t>
            </w:r>
          </w:p>
        </w:tc>
      </w:tr>
    </w:tbl>
    <w:p w14:paraId="3038B8D4" w14:textId="77777777" w:rsidR="00724EED" w:rsidRPr="00724EED" w:rsidRDefault="00724EED" w:rsidP="00724EE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B176BEB" w14:textId="77777777" w:rsidR="00724EED" w:rsidRPr="00724EED" w:rsidRDefault="00724EED" w:rsidP="00724EE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724EED">
        <w:rPr>
          <w:rFonts w:ascii="Times New Roman" w:hAnsi="Times New Roman" w:cs="Times New Roman"/>
          <w:sz w:val="20"/>
          <w:szCs w:val="20"/>
        </w:rPr>
        <w:t>e</w:t>
      </w:r>
      <w:proofErr w:type="gramEnd"/>
      <w:r w:rsidRPr="00724EED">
        <w:rPr>
          <w:rFonts w:ascii="Times New Roman" w:hAnsi="Times New Roman" w:cs="Times New Roman"/>
          <w:sz w:val="20"/>
          <w:szCs w:val="20"/>
        </w:rPr>
        <w:t>) Sportági szakszövetségi vagy egyesületi elnöki ajánlás:</w:t>
      </w:r>
    </w:p>
    <w:p w14:paraId="1C93D41D" w14:textId="77777777" w:rsidR="00724EED" w:rsidRPr="00724EED" w:rsidRDefault="00724EED" w:rsidP="00724EE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0"/>
        <w:gridCol w:w="4268"/>
      </w:tblGrid>
      <w:tr w:rsidR="00724EED" w:rsidRPr="00724EED" w14:paraId="2873A0C5" w14:textId="77777777" w:rsidTr="009851C0">
        <w:tc>
          <w:tcPr>
            <w:tcW w:w="4520" w:type="dxa"/>
          </w:tcPr>
          <w:p w14:paraId="6E3D29C9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Kiemelten támogatott jelölés</w:t>
            </w:r>
          </w:p>
        </w:tc>
        <w:tc>
          <w:tcPr>
            <w:tcW w:w="4268" w:type="dxa"/>
          </w:tcPr>
          <w:p w14:paraId="3B78E846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8-10 pont</w:t>
            </w:r>
          </w:p>
        </w:tc>
      </w:tr>
      <w:tr w:rsidR="00724EED" w:rsidRPr="00724EED" w14:paraId="38B28414" w14:textId="77777777" w:rsidTr="009851C0">
        <w:tc>
          <w:tcPr>
            <w:tcW w:w="4520" w:type="dxa"/>
          </w:tcPr>
          <w:p w14:paraId="76EB6926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Támogatott jelölés</w:t>
            </w:r>
          </w:p>
        </w:tc>
        <w:tc>
          <w:tcPr>
            <w:tcW w:w="4268" w:type="dxa"/>
          </w:tcPr>
          <w:p w14:paraId="402DD0DD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5-7 pont</w:t>
            </w:r>
          </w:p>
        </w:tc>
      </w:tr>
      <w:tr w:rsidR="00724EED" w:rsidRPr="00724EED" w14:paraId="6C49F946" w14:textId="77777777" w:rsidTr="009851C0">
        <w:tc>
          <w:tcPr>
            <w:tcW w:w="4520" w:type="dxa"/>
          </w:tcPr>
          <w:p w14:paraId="3381CC48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Formális támogatás</w:t>
            </w:r>
          </w:p>
        </w:tc>
        <w:tc>
          <w:tcPr>
            <w:tcW w:w="4268" w:type="dxa"/>
          </w:tcPr>
          <w:p w14:paraId="1586B7E8" w14:textId="77777777" w:rsidR="00724EED" w:rsidRPr="00724EED" w:rsidRDefault="00724EED" w:rsidP="00724E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4EED">
              <w:rPr>
                <w:rFonts w:ascii="Times New Roman" w:hAnsi="Times New Roman" w:cs="Times New Roman"/>
                <w:sz w:val="20"/>
                <w:szCs w:val="20"/>
              </w:rPr>
              <w:t>1-4 pont</w:t>
            </w:r>
          </w:p>
        </w:tc>
      </w:tr>
    </w:tbl>
    <w:p w14:paraId="6CECE2E5" w14:textId="77777777" w:rsidR="00724EED" w:rsidRPr="00724EED" w:rsidRDefault="00724EED" w:rsidP="00724EE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240BC43" w14:textId="77777777" w:rsidR="00724EED" w:rsidRDefault="00724EED" w:rsidP="00724EED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24EED">
        <w:rPr>
          <w:rFonts w:ascii="Times New Roman" w:hAnsi="Times New Roman" w:cs="Times New Roman"/>
          <w:sz w:val="20"/>
          <w:szCs w:val="20"/>
        </w:rPr>
        <w:t xml:space="preserve">2. A fenti pontozási rendszer a „Szigethalom Sportolója Díj” gyermek, ifjúsági és felnőtt kategóriáiban alkalmazandók. </w:t>
      </w:r>
    </w:p>
    <w:p w14:paraId="3A47A190" w14:textId="33147E87" w:rsidR="00724EED" w:rsidRPr="00724EED" w:rsidRDefault="00724EED" w:rsidP="00724EE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3. </w:t>
      </w:r>
      <w:r w:rsidRPr="00724EED">
        <w:rPr>
          <w:rFonts w:ascii="Times New Roman" w:hAnsi="Times New Roman" w:cs="Times New Roman"/>
          <w:sz w:val="20"/>
          <w:szCs w:val="20"/>
        </w:rPr>
        <w:t>A „felnőtt, már nem aktív” sportolói kategóriában a pontozástól el lehet tekinteni. A jelölés értékelése során a teljes sportpályafutás értékelendő, a jelölt személy teljes életművének figyelembevételével.”</w:t>
      </w:r>
    </w:p>
    <w:p w14:paraId="690DD233" w14:textId="77777777" w:rsidR="00724EED" w:rsidRPr="00724EED" w:rsidRDefault="00724EED" w:rsidP="00724EED">
      <w:pPr>
        <w:numPr>
          <w:ilvl w:val="0"/>
          <w:numId w:val="3"/>
        </w:numPr>
        <w:suppressAutoHyphens/>
        <w:spacing w:before="480" w:after="240" w:line="240" w:lineRule="auto"/>
        <w:ind w:left="284" w:hanging="295"/>
        <w:jc w:val="center"/>
        <w:rPr>
          <w:rFonts w:ascii="Times New Roman" w:eastAsia="Times New Roman" w:hAnsi="Times New Roman" w:cs="Times New Roman"/>
          <w:iCs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iCs/>
          <w:sz w:val="20"/>
          <w:szCs w:val="20"/>
          <w:lang w:eastAsia="hu-HU"/>
        </w:rPr>
        <w:t>Fejezet: Záró rendelkezések</w:t>
      </w:r>
    </w:p>
    <w:p w14:paraId="5245D3E8" w14:textId="77777777" w:rsidR="00724EED" w:rsidRPr="00724EED" w:rsidRDefault="00724EED" w:rsidP="00724EED">
      <w:pPr>
        <w:spacing w:before="480" w:after="24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iCs/>
          <w:sz w:val="20"/>
          <w:szCs w:val="20"/>
          <w:lang w:eastAsia="hu-HU"/>
        </w:rPr>
        <w:t>8. § Ez a rendelet a kihirdetést követő napon lép hatályba, és a hatályba lépését követő napon hatályát veszti.</w:t>
      </w:r>
    </w:p>
    <w:p w14:paraId="5BDF3BE7" w14:textId="77777777" w:rsidR="00724EED" w:rsidRPr="00724EED" w:rsidRDefault="00724EED" w:rsidP="00724EED">
      <w:pPr>
        <w:spacing w:before="480" w:after="24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hu-HU"/>
        </w:rPr>
      </w:pPr>
    </w:p>
    <w:p w14:paraId="1E09F7D8" w14:textId="77777777" w:rsidR="00724EED" w:rsidRPr="00724EED" w:rsidRDefault="00724EED" w:rsidP="00724EED">
      <w:pPr>
        <w:tabs>
          <w:tab w:val="center" w:pos="2700"/>
          <w:tab w:val="center" w:pos="59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ab/>
        <w:t>Fáki László</w:t>
      </w:r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724EED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>dr. Stiebel Viktória</w:t>
      </w:r>
    </w:p>
    <w:p w14:paraId="7F75D4A9" w14:textId="77777777" w:rsidR="00724EED" w:rsidRPr="00724EED" w:rsidRDefault="00724EED" w:rsidP="00724EED">
      <w:pPr>
        <w:tabs>
          <w:tab w:val="center" w:pos="2700"/>
          <w:tab w:val="center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proofErr w:type="gramStart"/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>polgármester</w:t>
      </w:r>
      <w:proofErr w:type="gramEnd"/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  <w:t>jegyző</w:t>
      </w:r>
    </w:p>
    <w:p w14:paraId="666C4443" w14:textId="77777777" w:rsidR="00724EED" w:rsidRPr="00724EED" w:rsidRDefault="00724EED" w:rsidP="00724EED">
      <w:pPr>
        <w:tabs>
          <w:tab w:val="center" w:pos="2700"/>
          <w:tab w:val="center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bookmarkStart w:id="5" w:name="_Hlk94773235"/>
    </w:p>
    <w:p w14:paraId="6283BBB1" w14:textId="77777777" w:rsidR="00724EED" w:rsidRPr="00724EED" w:rsidRDefault="00724EED" w:rsidP="00724E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700"/>
          <w:tab w:val="center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>Záradék</w:t>
      </w:r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>:</w:t>
      </w:r>
    </w:p>
    <w:p w14:paraId="72C47114" w14:textId="77777777" w:rsidR="00724EED" w:rsidRPr="00724EED" w:rsidRDefault="00724EED" w:rsidP="00724E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700"/>
          <w:tab w:val="center" w:pos="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proofErr w:type="gramStart"/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>A …</w:t>
      </w:r>
      <w:proofErr w:type="gramEnd"/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/2026. (IV. 21.) önkormányzati rendelet 2026. </w:t>
      </w:r>
      <w:proofErr w:type="gramStart"/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>…</w:t>
      </w:r>
      <w:proofErr w:type="gramEnd"/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napján a Képviselő-testület Szervezeti és működési szabályzatáról szóló rendeletben meghatározott módon kihirdetésre került.</w:t>
      </w:r>
    </w:p>
    <w:p w14:paraId="75330F2A" w14:textId="77777777" w:rsidR="00724EED" w:rsidRPr="00724EED" w:rsidRDefault="00724EED" w:rsidP="00724E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700"/>
          <w:tab w:val="center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14:paraId="42D9A4AF" w14:textId="77777777" w:rsidR="00724EED" w:rsidRPr="00724EED" w:rsidRDefault="00724EED" w:rsidP="00724EED">
      <w:pPr>
        <w:keepNext/>
        <w:numPr>
          <w:ilvl w:val="6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0"/>
          <w:tab w:val="center" w:pos="2700"/>
          <w:tab w:val="center" w:pos="5940"/>
        </w:tabs>
        <w:spacing w:after="0" w:line="240" w:lineRule="auto"/>
        <w:ind w:left="1296" w:hanging="1296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</w:pPr>
      <w:proofErr w:type="gramStart"/>
      <w:r w:rsidRPr="00724EED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>dr.</w:t>
      </w:r>
      <w:proofErr w:type="gramEnd"/>
      <w:r w:rsidRPr="00724EED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 xml:space="preserve"> Stiebel Viktória</w:t>
      </w:r>
    </w:p>
    <w:p w14:paraId="328FB31A" w14:textId="77777777" w:rsidR="00724EED" w:rsidRPr="00724EED" w:rsidRDefault="00724EED" w:rsidP="00724E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700"/>
          <w:tab w:val="center" w:pos="59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proofErr w:type="gramStart"/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>jegyz</w:t>
      </w:r>
      <w:bookmarkEnd w:id="5"/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>ő</w:t>
      </w:r>
      <w:proofErr w:type="gramEnd"/>
    </w:p>
    <w:p w14:paraId="4DD6CB01" w14:textId="77777777" w:rsidR="00724EED" w:rsidRPr="00724EED" w:rsidRDefault="00724EED" w:rsidP="00724EE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14:paraId="4436C80B" w14:textId="77777777" w:rsidR="00724EED" w:rsidRPr="00724EED" w:rsidRDefault="00724EED" w:rsidP="00724EED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hu-HU"/>
        </w:rPr>
        <w:t>Felelős</w:t>
      </w:r>
      <w:r w:rsidRPr="00724EED"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  <w:t>: Fáki László polgármester</w:t>
      </w:r>
    </w:p>
    <w:p w14:paraId="04A5304E" w14:textId="77777777" w:rsidR="00724EED" w:rsidRPr="00724EED" w:rsidRDefault="00724EED" w:rsidP="00724E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bookmarkStart w:id="6" w:name="_Hlk158896745"/>
      <w:r w:rsidRPr="00724EED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hu-HU"/>
        </w:rPr>
        <w:t>Felelős a rendelet kihirdetéséért</w:t>
      </w:r>
      <w:r w:rsidRPr="00724EED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>:</w:t>
      </w:r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dr. Stiebel Viktória jegyző</w:t>
      </w:r>
    </w:p>
    <w:bookmarkEnd w:id="6"/>
    <w:p w14:paraId="503ADFCD" w14:textId="77777777" w:rsidR="00724EED" w:rsidRPr="00724EED" w:rsidRDefault="00724EED" w:rsidP="00724E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trike/>
          <w:color w:val="FF0000"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hu-HU"/>
        </w:rPr>
        <w:t>Határidő</w:t>
      </w:r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>: 2026. április 30.</w:t>
      </w:r>
    </w:p>
    <w:p w14:paraId="7DA88F8A" w14:textId="77777777" w:rsidR="00724EED" w:rsidRPr="00724EED" w:rsidRDefault="00724EED" w:rsidP="00724E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trike/>
          <w:color w:val="FF0000"/>
          <w:sz w:val="20"/>
          <w:szCs w:val="20"/>
          <w:lang w:eastAsia="hu-HU"/>
        </w:rPr>
      </w:pPr>
    </w:p>
    <w:p w14:paraId="469799B1" w14:textId="77777777" w:rsidR="00724EED" w:rsidRPr="00724EED" w:rsidRDefault="00724EED" w:rsidP="00724E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>Szigethalom, 2026. április 10.</w:t>
      </w:r>
    </w:p>
    <w:p w14:paraId="40EFFF2E" w14:textId="77777777" w:rsidR="00724EED" w:rsidRPr="00724EED" w:rsidRDefault="00724EED" w:rsidP="00724E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trike/>
          <w:color w:val="FF0000"/>
          <w:sz w:val="20"/>
          <w:szCs w:val="20"/>
          <w:lang w:eastAsia="hu-HU"/>
        </w:rPr>
      </w:pPr>
    </w:p>
    <w:p w14:paraId="521D666B" w14:textId="77777777" w:rsidR="00724EED" w:rsidRPr="00724EED" w:rsidRDefault="00724EED" w:rsidP="00724EED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</w:pPr>
      <w:r w:rsidRPr="00724EED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 xml:space="preserve">Fáki László </w:t>
      </w:r>
      <w:proofErr w:type="spellStart"/>
      <w:r w:rsidRPr="00724EED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>sk</w:t>
      </w:r>
      <w:proofErr w:type="spellEnd"/>
      <w:r w:rsidRPr="00724EED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>.</w:t>
      </w:r>
    </w:p>
    <w:p w14:paraId="1440935A" w14:textId="06DEF8F4" w:rsidR="00724EED" w:rsidRPr="00724EED" w:rsidRDefault="00724EED" w:rsidP="00724EED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proofErr w:type="gramStart"/>
      <w:r w:rsidRPr="00724EED">
        <w:rPr>
          <w:rFonts w:ascii="Times New Roman" w:eastAsia="Times New Roman" w:hAnsi="Times New Roman" w:cs="Times New Roman"/>
          <w:sz w:val="20"/>
          <w:szCs w:val="20"/>
          <w:lang w:eastAsia="hu-HU"/>
        </w:rPr>
        <w:t>polgármester</w:t>
      </w:r>
      <w:proofErr w:type="gramEnd"/>
    </w:p>
    <w:sectPr w:rsidR="00724EED" w:rsidRPr="00724EED" w:rsidSect="00E96ECA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A234F3" w14:textId="77777777" w:rsidR="00FD020E" w:rsidRDefault="00FD020E" w:rsidP="00E96ECA">
      <w:pPr>
        <w:spacing w:after="0" w:line="240" w:lineRule="auto"/>
      </w:pPr>
      <w:r>
        <w:separator/>
      </w:r>
    </w:p>
  </w:endnote>
  <w:endnote w:type="continuationSeparator" w:id="0">
    <w:p w14:paraId="4D976689" w14:textId="77777777" w:rsidR="00FD020E" w:rsidRDefault="00FD020E" w:rsidP="00E96E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echnical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23352059"/>
      <w:docPartObj>
        <w:docPartGallery w:val="Page Numbers (Bottom of Page)"/>
        <w:docPartUnique/>
      </w:docPartObj>
    </w:sdtPr>
    <w:sdtEndPr/>
    <w:sdtContent>
      <w:p w14:paraId="2C1ABBF0" w14:textId="4D3C1CEE" w:rsidR="005E35A3" w:rsidRDefault="005E35A3" w:rsidP="005E35A3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1600">
          <w:rPr>
            <w:noProof/>
          </w:rPr>
          <w:t>5</w:t>
        </w:r>
        <w:r>
          <w:fldChar w:fldCharType="end"/>
        </w:r>
      </w:p>
    </w:sdtContent>
  </w:sdt>
  <w:p w14:paraId="3170AD82" w14:textId="77777777" w:rsidR="005E35A3" w:rsidRDefault="005E35A3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68F68A" w14:textId="77777777" w:rsidR="00FD020E" w:rsidRDefault="00FD020E" w:rsidP="00E96ECA">
      <w:pPr>
        <w:spacing w:after="0" w:line="240" w:lineRule="auto"/>
      </w:pPr>
      <w:r>
        <w:separator/>
      </w:r>
    </w:p>
  </w:footnote>
  <w:footnote w:type="continuationSeparator" w:id="0">
    <w:p w14:paraId="6A5AEDAF" w14:textId="77777777" w:rsidR="00FD020E" w:rsidRDefault="00FD020E" w:rsidP="00E96E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88"/>
      <w:gridCol w:w="5812"/>
      <w:gridCol w:w="1912"/>
    </w:tblGrid>
    <w:tr w:rsidR="00E96ECA" w:rsidRPr="00E96ECA" w14:paraId="16DB9984" w14:textId="77777777" w:rsidTr="000717DC">
      <w:tc>
        <w:tcPr>
          <w:tcW w:w="1488" w:type="dxa"/>
        </w:tcPr>
        <w:p w14:paraId="7BCF6472" w14:textId="77777777" w:rsidR="00E96ECA" w:rsidRPr="00E96ECA" w:rsidRDefault="00E96ECA" w:rsidP="00E96ECA">
          <w:pPr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hu-HU"/>
            </w:rPr>
          </w:pPr>
          <w:r w:rsidRPr="00E96ECA">
            <w:rPr>
              <w:rFonts w:ascii="Times New Roman" w:eastAsia="Times New Roman" w:hAnsi="Times New Roman" w:cs="Times New Roman"/>
              <w:sz w:val="24"/>
              <w:szCs w:val="24"/>
              <w:lang w:eastAsia="hu-HU"/>
            </w:rPr>
            <w:object w:dxaOrig="1290" w:dyaOrig="1710" w14:anchorId="10B145CC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64.3pt;height:85.45pt" o:ole="" filled="t">
                <v:fill color2="black"/>
                <v:imagedata r:id="rId1" o:title=""/>
              </v:shape>
              <o:OLEObject Type="Embed" ProgID="Word.Picture.8" ShapeID="_x0000_i1025" DrawAspect="Content" ObjectID="_1837839852" r:id="rId2"/>
            </w:object>
          </w:r>
        </w:p>
      </w:tc>
      <w:tc>
        <w:tcPr>
          <w:tcW w:w="5812" w:type="dxa"/>
        </w:tcPr>
        <w:p w14:paraId="5E4D523D" w14:textId="77777777" w:rsidR="00E96ECA" w:rsidRPr="00E96ECA" w:rsidRDefault="00E96ECA" w:rsidP="00E96ECA">
          <w:pPr>
            <w:keepNext/>
            <w:tabs>
              <w:tab w:val="num" w:pos="0"/>
            </w:tabs>
            <w:suppressAutoHyphens/>
            <w:snapToGrid w:val="0"/>
            <w:spacing w:after="0" w:line="240" w:lineRule="auto"/>
            <w:ind w:left="432" w:hanging="432"/>
            <w:jc w:val="center"/>
            <w:outlineLvl w:val="0"/>
            <w:rPr>
              <w:rFonts w:ascii="Technical" w:eastAsia="Times New Roman" w:hAnsi="Technical" w:cs="Times New Roman"/>
              <w:b/>
              <w:smallCaps/>
              <w:spacing w:val="40"/>
              <w:sz w:val="32"/>
              <w:szCs w:val="20"/>
              <w:lang w:eastAsia="ar-SA"/>
            </w:rPr>
          </w:pPr>
        </w:p>
        <w:p w14:paraId="5758CC7E" w14:textId="77777777" w:rsidR="00E96ECA" w:rsidRPr="00E96ECA" w:rsidRDefault="00E96ECA" w:rsidP="00E96ECA">
          <w:pPr>
            <w:keepNext/>
            <w:tabs>
              <w:tab w:val="num" w:pos="0"/>
            </w:tabs>
            <w:suppressAutoHyphens/>
            <w:spacing w:after="0" w:line="240" w:lineRule="auto"/>
            <w:ind w:left="432" w:hanging="432"/>
            <w:jc w:val="center"/>
            <w:outlineLvl w:val="0"/>
            <w:rPr>
              <w:rFonts w:ascii="Technical" w:eastAsia="Times New Roman" w:hAnsi="Technical" w:cs="Times New Roman"/>
              <w:b/>
              <w:smallCaps/>
              <w:spacing w:val="40"/>
              <w:sz w:val="32"/>
              <w:szCs w:val="20"/>
              <w:lang w:eastAsia="ar-SA"/>
            </w:rPr>
          </w:pPr>
          <w:r w:rsidRPr="00E96ECA">
            <w:rPr>
              <w:rFonts w:ascii="Technical" w:eastAsia="Times New Roman" w:hAnsi="Technical" w:cs="Times New Roman"/>
              <w:b/>
              <w:smallCaps/>
              <w:spacing w:val="40"/>
              <w:sz w:val="32"/>
              <w:szCs w:val="20"/>
              <w:lang w:eastAsia="ar-SA"/>
            </w:rPr>
            <w:t xml:space="preserve">Szigethalom Város Önkormányzat  </w:t>
          </w:r>
        </w:p>
        <w:p w14:paraId="04A9F1EB" w14:textId="77777777" w:rsidR="00E96ECA" w:rsidRPr="00E96ECA" w:rsidRDefault="00E96ECA" w:rsidP="00E96ECA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hu-HU"/>
            </w:rPr>
          </w:pPr>
          <w:r w:rsidRPr="00E96ECA">
            <w:rPr>
              <w:rFonts w:ascii="Times New Roman" w:eastAsia="Times New Roman" w:hAnsi="Times New Roman" w:cs="Times New Roman"/>
              <w:sz w:val="24"/>
              <w:szCs w:val="24"/>
              <w:lang w:eastAsia="hu-HU"/>
            </w:rPr>
            <w:t xml:space="preserve"> </w:t>
          </w:r>
        </w:p>
        <w:p w14:paraId="06B26651" w14:textId="77777777" w:rsidR="00E96ECA" w:rsidRPr="00E96ECA" w:rsidRDefault="00E96ECA" w:rsidP="00E96ECA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hu-HU"/>
            </w:rPr>
          </w:pPr>
        </w:p>
      </w:tc>
      <w:tc>
        <w:tcPr>
          <w:tcW w:w="1912" w:type="dxa"/>
        </w:tcPr>
        <w:p w14:paraId="050BEFC5" w14:textId="77777777" w:rsidR="00E96ECA" w:rsidRPr="00E96ECA" w:rsidRDefault="00E96ECA" w:rsidP="00E96ECA">
          <w:pPr>
            <w:keepNext/>
            <w:tabs>
              <w:tab w:val="num" w:pos="0"/>
            </w:tabs>
            <w:suppressAutoHyphens/>
            <w:snapToGrid w:val="0"/>
            <w:spacing w:after="0" w:line="240" w:lineRule="auto"/>
            <w:ind w:left="432" w:hanging="432"/>
            <w:jc w:val="right"/>
            <w:outlineLvl w:val="0"/>
            <w:rPr>
              <w:rFonts w:ascii="Times New Roman" w:eastAsia="Times New Roman" w:hAnsi="Times New Roman" w:cs="Times New Roman"/>
              <w:b/>
              <w:sz w:val="24"/>
              <w:szCs w:val="20"/>
              <w:lang w:eastAsia="ar-SA"/>
            </w:rPr>
          </w:pPr>
          <w:r w:rsidRPr="00E96ECA">
            <w:rPr>
              <w:rFonts w:ascii="Technical" w:eastAsia="Times New Roman" w:hAnsi="Technical" w:cs="Times New Roman"/>
              <w:b/>
              <w:smallCaps/>
              <w:spacing w:val="40"/>
              <w:sz w:val="24"/>
              <w:szCs w:val="20"/>
              <w:lang w:eastAsia="ar-SA"/>
            </w:rPr>
            <w:t xml:space="preserve"> </w:t>
          </w:r>
          <w:r w:rsidRPr="00E96ECA">
            <w:rPr>
              <w:rFonts w:ascii="Times New Roman" w:eastAsia="Times New Roman" w:hAnsi="Times New Roman" w:cs="Times New Roman"/>
              <w:b/>
              <w:smallCaps/>
              <w:spacing w:val="40"/>
              <w:sz w:val="24"/>
              <w:szCs w:val="20"/>
              <w:lang w:eastAsia="ar-SA"/>
            </w:rPr>
            <w:t xml:space="preserve">A </w:t>
          </w:r>
          <w:r w:rsidRPr="00E96ECA">
            <w:rPr>
              <w:rFonts w:ascii="Times New Roman" w:eastAsia="Times New Roman" w:hAnsi="Times New Roman" w:cs="Times New Roman"/>
              <w:b/>
              <w:sz w:val="24"/>
              <w:szCs w:val="20"/>
              <w:lang w:eastAsia="ar-SA"/>
            </w:rPr>
            <w:t>Képviselő-testületi ülés meghívó szerinti sorszáma:</w:t>
          </w:r>
        </w:p>
        <w:p w14:paraId="35FA10D7" w14:textId="430E7099" w:rsidR="00E96ECA" w:rsidRPr="00E96ECA" w:rsidRDefault="00E96ECA" w:rsidP="00E96ECA">
          <w:pPr>
            <w:spacing w:after="0" w:line="240" w:lineRule="auto"/>
            <w:jc w:val="right"/>
            <w:rPr>
              <w:rFonts w:ascii="Times New Roman" w:eastAsia="Times New Roman" w:hAnsi="Times New Roman" w:cs="Times New Roman"/>
              <w:b/>
              <w:sz w:val="24"/>
              <w:szCs w:val="24"/>
              <w:lang w:eastAsia="hu-HU"/>
            </w:rPr>
          </w:pPr>
          <w:r w:rsidRPr="00E96ECA">
            <w:rPr>
              <w:rFonts w:ascii="Times New Roman" w:eastAsia="Times New Roman" w:hAnsi="Times New Roman" w:cs="Times New Roman"/>
              <w:b/>
              <w:sz w:val="24"/>
              <w:szCs w:val="24"/>
              <w:lang w:eastAsia="hu-HU"/>
            </w:rPr>
            <w:t xml:space="preserve">     </w:t>
          </w:r>
          <w:r w:rsidR="007A1600">
            <w:rPr>
              <w:rFonts w:ascii="Times New Roman" w:eastAsia="Times New Roman" w:hAnsi="Times New Roman" w:cs="Times New Roman"/>
              <w:b/>
              <w:sz w:val="24"/>
              <w:szCs w:val="24"/>
              <w:lang w:eastAsia="hu-HU"/>
            </w:rPr>
            <w:t>9</w:t>
          </w:r>
          <w:r w:rsidRPr="00E96ECA">
            <w:rPr>
              <w:rFonts w:ascii="Times New Roman" w:eastAsia="Times New Roman" w:hAnsi="Times New Roman" w:cs="Times New Roman"/>
              <w:b/>
              <w:sz w:val="24"/>
              <w:szCs w:val="24"/>
              <w:lang w:eastAsia="hu-HU"/>
            </w:rPr>
            <w:t>.</w:t>
          </w:r>
        </w:p>
        <w:p w14:paraId="5564CB64" w14:textId="77777777" w:rsidR="00E96ECA" w:rsidRPr="00E96ECA" w:rsidRDefault="00E96ECA" w:rsidP="00E96ECA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8"/>
              <w:szCs w:val="24"/>
              <w:lang w:eastAsia="hu-HU"/>
            </w:rPr>
          </w:pPr>
        </w:p>
      </w:tc>
    </w:tr>
  </w:tbl>
  <w:p w14:paraId="4AF33B3E" w14:textId="77777777" w:rsidR="00E96ECA" w:rsidRDefault="00E96ECA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8323E"/>
    <w:multiLevelType w:val="hybridMultilevel"/>
    <w:tmpl w:val="4D345C2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D1136"/>
    <w:multiLevelType w:val="hybridMultilevel"/>
    <w:tmpl w:val="F99A2488"/>
    <w:lvl w:ilvl="0" w:tplc="DF0C4A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1C06"/>
    <w:multiLevelType w:val="hybridMultilevel"/>
    <w:tmpl w:val="ABB2636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D31EFD"/>
    <w:multiLevelType w:val="hybridMultilevel"/>
    <w:tmpl w:val="119E355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624160"/>
    <w:multiLevelType w:val="hybridMultilevel"/>
    <w:tmpl w:val="8CA4DBF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EB3E0B"/>
    <w:multiLevelType w:val="hybridMultilevel"/>
    <w:tmpl w:val="FB8819D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A33D4"/>
    <w:multiLevelType w:val="hybridMultilevel"/>
    <w:tmpl w:val="2CD6569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F71"/>
    <w:rsid w:val="00005A06"/>
    <w:rsid w:val="00013E12"/>
    <w:rsid w:val="000379A7"/>
    <w:rsid w:val="000B0ECD"/>
    <w:rsid w:val="000C0CA0"/>
    <w:rsid w:val="000E0ED0"/>
    <w:rsid w:val="000F4C12"/>
    <w:rsid w:val="001060A6"/>
    <w:rsid w:val="00182E88"/>
    <w:rsid w:val="00187A9B"/>
    <w:rsid w:val="001F38A1"/>
    <w:rsid w:val="001F7470"/>
    <w:rsid w:val="0024110D"/>
    <w:rsid w:val="00252037"/>
    <w:rsid w:val="0028360D"/>
    <w:rsid w:val="002B6B05"/>
    <w:rsid w:val="002C017A"/>
    <w:rsid w:val="002E1640"/>
    <w:rsid w:val="00311985"/>
    <w:rsid w:val="00350E7A"/>
    <w:rsid w:val="00356C6D"/>
    <w:rsid w:val="00372658"/>
    <w:rsid w:val="00390803"/>
    <w:rsid w:val="003B34B8"/>
    <w:rsid w:val="003E5CC0"/>
    <w:rsid w:val="004469BB"/>
    <w:rsid w:val="004D4F45"/>
    <w:rsid w:val="005079E9"/>
    <w:rsid w:val="005213C6"/>
    <w:rsid w:val="00543F33"/>
    <w:rsid w:val="0056730E"/>
    <w:rsid w:val="0057062E"/>
    <w:rsid w:val="005B45DE"/>
    <w:rsid w:val="005B6EEC"/>
    <w:rsid w:val="005E35A3"/>
    <w:rsid w:val="005F32A0"/>
    <w:rsid w:val="00626A8F"/>
    <w:rsid w:val="00642879"/>
    <w:rsid w:val="00644697"/>
    <w:rsid w:val="00655D3A"/>
    <w:rsid w:val="00672572"/>
    <w:rsid w:val="006A03C1"/>
    <w:rsid w:val="006F2239"/>
    <w:rsid w:val="006F7453"/>
    <w:rsid w:val="0071479D"/>
    <w:rsid w:val="00724EED"/>
    <w:rsid w:val="007739F9"/>
    <w:rsid w:val="007A1600"/>
    <w:rsid w:val="007D5089"/>
    <w:rsid w:val="007D5F60"/>
    <w:rsid w:val="007E237C"/>
    <w:rsid w:val="007F759E"/>
    <w:rsid w:val="00812F71"/>
    <w:rsid w:val="00835809"/>
    <w:rsid w:val="0083705A"/>
    <w:rsid w:val="008633E4"/>
    <w:rsid w:val="00892039"/>
    <w:rsid w:val="008B2935"/>
    <w:rsid w:val="008B5A28"/>
    <w:rsid w:val="008D3698"/>
    <w:rsid w:val="008E2B93"/>
    <w:rsid w:val="00904A6A"/>
    <w:rsid w:val="00934CEE"/>
    <w:rsid w:val="00961E8B"/>
    <w:rsid w:val="009878AB"/>
    <w:rsid w:val="00990A34"/>
    <w:rsid w:val="00A1306E"/>
    <w:rsid w:val="00A26EC2"/>
    <w:rsid w:val="00A53488"/>
    <w:rsid w:val="00A73270"/>
    <w:rsid w:val="00AC1F16"/>
    <w:rsid w:val="00B46CBF"/>
    <w:rsid w:val="00BB6E9F"/>
    <w:rsid w:val="00C00E77"/>
    <w:rsid w:val="00C12D6B"/>
    <w:rsid w:val="00C14349"/>
    <w:rsid w:val="00C23D86"/>
    <w:rsid w:val="00C27A09"/>
    <w:rsid w:val="00C47660"/>
    <w:rsid w:val="00C73845"/>
    <w:rsid w:val="00CB1F8F"/>
    <w:rsid w:val="00D363ED"/>
    <w:rsid w:val="00D6672C"/>
    <w:rsid w:val="00E21B69"/>
    <w:rsid w:val="00E36B59"/>
    <w:rsid w:val="00E55580"/>
    <w:rsid w:val="00E817C2"/>
    <w:rsid w:val="00E96ECA"/>
    <w:rsid w:val="00E97813"/>
    <w:rsid w:val="00EE3BB1"/>
    <w:rsid w:val="00F6268E"/>
    <w:rsid w:val="00F63067"/>
    <w:rsid w:val="00F90074"/>
    <w:rsid w:val="00F94071"/>
    <w:rsid w:val="00FC64A5"/>
    <w:rsid w:val="00FD020E"/>
    <w:rsid w:val="00FD0AC1"/>
    <w:rsid w:val="00FE1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D3AE4B"/>
  <w15:chartTrackingRefBased/>
  <w15:docId w15:val="{2CE58C3A-7ECC-439F-B9BE-1D85232C8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qFormat/>
    <w:rsid w:val="00812F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812F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nhideWhenUsed/>
    <w:qFormat/>
    <w:rsid w:val="00812F7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12F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812F7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812F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812F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812F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812F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812F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812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812F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12F71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812F71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812F71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812F71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812F71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812F71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812F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812F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812F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812F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812F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812F71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812F71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812F71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812F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812F71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812F71"/>
    <w:rPr>
      <w:b/>
      <w:bCs/>
      <w:smallCaps/>
      <w:color w:val="2F5496" w:themeColor="accent1" w:themeShade="BF"/>
      <w:spacing w:val="5"/>
    </w:rPr>
  </w:style>
  <w:style w:type="paragraph" w:styleId="lfej">
    <w:name w:val="header"/>
    <w:basedOn w:val="Norml"/>
    <w:link w:val="lfejChar"/>
    <w:uiPriority w:val="99"/>
    <w:unhideWhenUsed/>
    <w:rsid w:val="00E96E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96ECA"/>
  </w:style>
  <w:style w:type="paragraph" w:styleId="llb">
    <w:name w:val="footer"/>
    <w:basedOn w:val="Norml"/>
    <w:link w:val="llbChar"/>
    <w:uiPriority w:val="99"/>
    <w:unhideWhenUsed/>
    <w:rsid w:val="00E96E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96E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9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788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2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5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4335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6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87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6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7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587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9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9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8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975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6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5</Pages>
  <Words>1879</Words>
  <Characters>12970</Characters>
  <Application>Microsoft Office Word</Application>
  <DocSecurity>0</DocSecurity>
  <Lines>108</Lines>
  <Paragraphs>29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takacs.lajos@szigethalom.hu</dc:creator>
  <cp:keywords/>
  <dc:description/>
  <cp:lastModifiedBy>milkovics.marianna</cp:lastModifiedBy>
  <cp:revision>10</cp:revision>
  <dcterms:created xsi:type="dcterms:W3CDTF">2026-04-10T07:00:00Z</dcterms:created>
  <dcterms:modified xsi:type="dcterms:W3CDTF">2026-04-16T08:17:00Z</dcterms:modified>
</cp:coreProperties>
</file>